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BDCFB2">
      <w:pPr>
        <w:spacing w:line="360" w:lineRule="auto"/>
        <w:jc w:val="center"/>
        <w:rPr>
          <w:rFonts w:ascii="宋体" w:hAnsi="宋体" w:eastAsia="宋体"/>
          <w:sz w:val="32"/>
          <w:szCs w:val="32"/>
        </w:rPr>
      </w:pPr>
      <w:r>
        <w:rPr>
          <w:rFonts w:hint="eastAsia" w:ascii="宋体" w:hAnsi="宋体" w:eastAsia="宋体"/>
          <w:sz w:val="32"/>
          <w:szCs w:val="32"/>
        </w:rPr>
        <w:drawing>
          <wp:anchor distT="0" distB="0" distL="114300" distR="114300" simplePos="0" relativeHeight="251659264" behindDoc="0" locked="0" layoutInCell="1" allowOverlap="1">
            <wp:simplePos x="0" y="0"/>
            <wp:positionH relativeFrom="page">
              <wp:posOffset>11328400</wp:posOffset>
            </wp:positionH>
            <wp:positionV relativeFrom="topMargin">
              <wp:posOffset>11709400</wp:posOffset>
            </wp:positionV>
            <wp:extent cx="342900" cy="2667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42900" cy="266700"/>
                    </a:xfrm>
                    <a:prstGeom prst="rect">
                      <a:avLst/>
                    </a:prstGeom>
                  </pic:spPr>
                </pic:pic>
              </a:graphicData>
            </a:graphic>
          </wp:anchor>
        </w:drawing>
      </w:r>
      <w:r>
        <w:rPr>
          <w:rFonts w:hint="eastAsia" w:ascii="宋体" w:hAnsi="宋体" w:eastAsia="宋体"/>
          <w:sz w:val="32"/>
          <w:szCs w:val="32"/>
        </w:rPr>
        <w:t>第</w:t>
      </w:r>
      <w:r>
        <w:rPr>
          <w:rFonts w:hint="eastAsia" w:ascii="宋体" w:hAnsi="宋体" w:eastAsia="宋体"/>
          <w:sz w:val="32"/>
          <w:szCs w:val="32"/>
          <w:lang w:val="en-US" w:eastAsia="zh-CN"/>
        </w:rPr>
        <w:t>3</w:t>
      </w:r>
      <w:r>
        <w:rPr>
          <w:rFonts w:hint="eastAsia" w:ascii="宋体" w:hAnsi="宋体" w:eastAsia="宋体"/>
          <w:sz w:val="32"/>
          <w:szCs w:val="32"/>
        </w:rPr>
        <w:t>节</w:t>
      </w:r>
      <w:r>
        <w:rPr>
          <w:rFonts w:ascii="宋体" w:hAnsi="宋体" w:eastAsia="宋体"/>
          <w:sz w:val="32"/>
          <w:szCs w:val="32"/>
        </w:rPr>
        <w:t>　</w:t>
      </w:r>
      <w:r>
        <w:rPr>
          <w:rFonts w:hint="eastAsia" w:ascii="宋体" w:hAnsi="宋体" w:eastAsia="宋体"/>
          <w:sz w:val="32"/>
          <w:szCs w:val="32"/>
        </w:rPr>
        <w:t>植物细胞的结构与功能</w:t>
      </w:r>
    </w:p>
    <w:tbl>
      <w:tblPr>
        <w:tblStyle w:val="4"/>
        <w:tblW w:w="5399"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61"/>
        <w:gridCol w:w="1588"/>
        <w:gridCol w:w="1783"/>
        <w:gridCol w:w="1198"/>
        <w:gridCol w:w="1356"/>
        <w:gridCol w:w="2189"/>
      </w:tblGrid>
      <w:tr w14:paraId="20A7AA1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61" w:type="dxa"/>
            <w:tcMar>
              <w:left w:w="0" w:type="dxa"/>
              <w:right w:w="0" w:type="dxa"/>
            </w:tcMar>
            <w:vAlign w:val="center"/>
          </w:tcPr>
          <w:p w14:paraId="1874B5E8">
            <w:pPr>
              <w:spacing w:line="360" w:lineRule="auto"/>
              <w:jc w:val="center"/>
              <w:rPr>
                <w:rFonts w:ascii="宋体" w:hAnsi="宋体" w:eastAsia="宋体"/>
                <w:sz w:val="21"/>
                <w:szCs w:val="21"/>
              </w:rPr>
            </w:pPr>
            <w:r>
              <w:rPr>
                <w:rFonts w:hint="eastAsia" w:ascii="宋体" w:hAnsi="宋体" w:eastAsia="宋体"/>
                <w:sz w:val="21"/>
                <w:szCs w:val="21"/>
              </w:rPr>
              <w:t>课题</w:t>
            </w:r>
          </w:p>
        </w:tc>
        <w:tc>
          <w:tcPr>
            <w:tcW w:w="1587" w:type="dxa"/>
            <w:tcMar>
              <w:left w:w="0" w:type="dxa"/>
              <w:right w:w="0" w:type="dxa"/>
            </w:tcMar>
            <w:vAlign w:val="center"/>
          </w:tcPr>
          <w:p w14:paraId="04408E62">
            <w:pPr>
              <w:spacing w:line="360" w:lineRule="auto"/>
              <w:jc w:val="center"/>
              <w:rPr>
                <w:rFonts w:ascii="宋体" w:hAnsi="宋体" w:eastAsia="宋体"/>
                <w:sz w:val="21"/>
                <w:szCs w:val="21"/>
              </w:rPr>
            </w:pPr>
            <w:r>
              <w:rPr>
                <w:rFonts w:hint="eastAsia" w:ascii="宋体" w:hAnsi="宋体" w:eastAsia="宋体"/>
                <w:sz w:val="21"/>
                <w:szCs w:val="21"/>
              </w:rPr>
              <w:t>植物细胞的结构与功能</w:t>
            </w:r>
          </w:p>
        </w:tc>
        <w:tc>
          <w:tcPr>
            <w:tcW w:w="1782" w:type="dxa"/>
            <w:tcMar>
              <w:left w:w="0" w:type="dxa"/>
              <w:right w:w="0" w:type="dxa"/>
            </w:tcMar>
            <w:vAlign w:val="center"/>
          </w:tcPr>
          <w:p w14:paraId="47BA1B33">
            <w:pPr>
              <w:spacing w:line="360" w:lineRule="auto"/>
              <w:jc w:val="center"/>
              <w:rPr>
                <w:rFonts w:ascii="宋体" w:hAnsi="宋体" w:eastAsia="宋体"/>
                <w:sz w:val="21"/>
                <w:szCs w:val="21"/>
              </w:rPr>
            </w:pPr>
            <w:r>
              <w:rPr>
                <w:rFonts w:hint="eastAsia" w:ascii="宋体" w:hAnsi="宋体" w:eastAsia="宋体"/>
                <w:sz w:val="21"/>
                <w:szCs w:val="21"/>
              </w:rPr>
              <w:t>课型</w:t>
            </w:r>
          </w:p>
        </w:tc>
        <w:tc>
          <w:tcPr>
            <w:tcW w:w="1197" w:type="dxa"/>
            <w:tcMar>
              <w:left w:w="0" w:type="dxa"/>
              <w:right w:w="0" w:type="dxa"/>
            </w:tcMar>
            <w:vAlign w:val="center"/>
          </w:tcPr>
          <w:p w14:paraId="761B6164">
            <w:pPr>
              <w:spacing w:line="360" w:lineRule="auto"/>
              <w:jc w:val="center"/>
              <w:rPr>
                <w:rFonts w:ascii="宋体" w:hAnsi="宋体" w:eastAsia="宋体"/>
                <w:sz w:val="21"/>
                <w:szCs w:val="21"/>
              </w:rPr>
            </w:pPr>
            <w:r>
              <w:rPr>
                <w:rFonts w:hint="eastAsia" w:ascii="宋体" w:hAnsi="宋体" w:eastAsia="宋体"/>
                <w:sz w:val="21"/>
                <w:szCs w:val="21"/>
              </w:rPr>
              <w:t>新授课</w:t>
            </w:r>
          </w:p>
        </w:tc>
        <w:tc>
          <w:tcPr>
            <w:tcW w:w="1355" w:type="dxa"/>
            <w:tcMar>
              <w:left w:w="0" w:type="dxa"/>
              <w:right w:w="0" w:type="dxa"/>
            </w:tcMar>
            <w:vAlign w:val="center"/>
          </w:tcPr>
          <w:p w14:paraId="0C4E3C7C">
            <w:pPr>
              <w:spacing w:line="360" w:lineRule="auto"/>
              <w:jc w:val="center"/>
              <w:rPr>
                <w:rFonts w:ascii="宋体" w:hAnsi="宋体" w:eastAsia="宋体"/>
                <w:sz w:val="21"/>
                <w:szCs w:val="21"/>
              </w:rPr>
            </w:pPr>
            <w:r>
              <w:rPr>
                <w:rFonts w:hint="eastAsia" w:ascii="宋体" w:hAnsi="宋体" w:eastAsia="宋体"/>
                <w:sz w:val="21"/>
                <w:szCs w:val="21"/>
              </w:rPr>
              <w:t>课时安排</w:t>
            </w:r>
          </w:p>
        </w:tc>
        <w:tc>
          <w:tcPr>
            <w:tcW w:w="2188" w:type="dxa"/>
            <w:tcMar>
              <w:left w:w="0" w:type="dxa"/>
              <w:right w:w="0" w:type="dxa"/>
            </w:tcMar>
            <w:vAlign w:val="center"/>
          </w:tcPr>
          <w:p w14:paraId="1B145AC3">
            <w:pPr>
              <w:spacing w:line="360" w:lineRule="auto"/>
              <w:jc w:val="center"/>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课时</w:t>
            </w:r>
          </w:p>
        </w:tc>
      </w:tr>
      <w:tr w14:paraId="20CE655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61" w:type="dxa"/>
            <w:vMerge w:val="restart"/>
            <w:tcMar>
              <w:left w:w="0" w:type="dxa"/>
              <w:right w:w="0" w:type="dxa"/>
            </w:tcMar>
            <w:vAlign w:val="center"/>
          </w:tcPr>
          <w:p w14:paraId="1A49CA22">
            <w:pPr>
              <w:spacing w:line="360" w:lineRule="auto"/>
              <w:jc w:val="center"/>
              <w:rPr>
                <w:rFonts w:ascii="宋体" w:hAnsi="宋体" w:eastAsia="宋体"/>
                <w:sz w:val="21"/>
                <w:szCs w:val="21"/>
              </w:rPr>
            </w:pPr>
            <w:r>
              <w:rPr>
                <w:rFonts w:hint="eastAsia" w:ascii="宋体" w:hAnsi="宋体" w:eastAsia="宋体"/>
                <w:sz w:val="21"/>
                <w:szCs w:val="21"/>
              </w:rPr>
              <w:t>教学目标</w:t>
            </w:r>
          </w:p>
        </w:tc>
        <w:tc>
          <w:tcPr>
            <w:tcW w:w="1587" w:type="dxa"/>
            <w:tcMar>
              <w:left w:w="0" w:type="dxa"/>
              <w:right w:w="0" w:type="dxa"/>
            </w:tcMar>
            <w:vAlign w:val="center"/>
          </w:tcPr>
          <w:p w14:paraId="65754D3F">
            <w:pPr>
              <w:spacing w:line="360" w:lineRule="auto"/>
              <w:jc w:val="center"/>
              <w:rPr>
                <w:rFonts w:ascii="宋体" w:hAnsi="宋体" w:eastAsia="宋体"/>
                <w:sz w:val="21"/>
                <w:szCs w:val="21"/>
              </w:rPr>
            </w:pPr>
            <w:r>
              <w:rPr>
                <w:rFonts w:hint="eastAsia" w:ascii="宋体" w:hAnsi="宋体" w:eastAsia="宋体"/>
                <w:sz w:val="21"/>
                <w:szCs w:val="21"/>
              </w:rPr>
              <w:t>知识与技能</w:t>
            </w:r>
          </w:p>
        </w:tc>
        <w:tc>
          <w:tcPr>
            <w:tcW w:w="6522" w:type="dxa"/>
            <w:gridSpan w:val="4"/>
            <w:tcMar>
              <w:left w:w="105" w:type="dxa"/>
              <w:right w:w="105" w:type="dxa"/>
            </w:tcMar>
            <w:vAlign w:val="center"/>
          </w:tcPr>
          <w:p w14:paraId="4032BED0">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识别植物细胞的基本结构</w:t>
            </w:r>
            <w:r>
              <w:rPr>
                <w:rFonts w:ascii="宋体" w:hAnsi="宋体" w:eastAsia="宋体"/>
                <w:sz w:val="21"/>
                <w:szCs w:val="21"/>
              </w:rPr>
              <w:t>,</w:t>
            </w:r>
            <w:r>
              <w:rPr>
                <w:rFonts w:hint="eastAsia" w:ascii="宋体" w:hAnsi="宋体" w:eastAsia="宋体"/>
                <w:sz w:val="21"/>
                <w:szCs w:val="21"/>
              </w:rPr>
              <w:t>说出这些结构的主要功能。</w:t>
            </w:r>
          </w:p>
          <w:p w14:paraId="7379986A">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进一步尝试制作临时玻片标本。</w:t>
            </w:r>
          </w:p>
          <w:p w14:paraId="77C47FE8">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通过临时玻片标本的制作和观察</w:t>
            </w:r>
            <w:r>
              <w:rPr>
                <w:rFonts w:ascii="宋体" w:hAnsi="宋体" w:eastAsia="宋体"/>
                <w:sz w:val="21"/>
                <w:szCs w:val="21"/>
              </w:rPr>
              <w:t>,</w:t>
            </w:r>
            <w:r>
              <w:rPr>
                <w:rFonts w:hint="eastAsia" w:ascii="宋体" w:hAnsi="宋体" w:eastAsia="宋体"/>
                <w:sz w:val="21"/>
                <w:szCs w:val="21"/>
              </w:rPr>
              <w:t>培养学生的动手能力。</w:t>
            </w:r>
          </w:p>
        </w:tc>
      </w:tr>
      <w:tr w14:paraId="24E22AF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61" w:type="dxa"/>
            <w:vMerge w:val="continue"/>
            <w:tcMar>
              <w:left w:w="0" w:type="dxa"/>
              <w:right w:w="0" w:type="dxa"/>
            </w:tcMar>
            <w:vAlign w:val="center"/>
          </w:tcPr>
          <w:p w14:paraId="7FE29BFE">
            <w:pPr>
              <w:spacing w:line="360" w:lineRule="auto"/>
              <w:rPr>
                <w:rFonts w:ascii="宋体" w:hAnsi="宋体" w:eastAsia="宋体"/>
                <w:sz w:val="21"/>
                <w:szCs w:val="21"/>
              </w:rPr>
            </w:pPr>
          </w:p>
        </w:tc>
        <w:tc>
          <w:tcPr>
            <w:tcW w:w="1587" w:type="dxa"/>
            <w:tcMar>
              <w:left w:w="0" w:type="dxa"/>
              <w:right w:w="0" w:type="dxa"/>
            </w:tcMar>
            <w:vAlign w:val="center"/>
          </w:tcPr>
          <w:p w14:paraId="1ADE5DEE">
            <w:pPr>
              <w:spacing w:line="360" w:lineRule="auto"/>
              <w:jc w:val="center"/>
              <w:rPr>
                <w:rFonts w:ascii="宋体" w:hAnsi="宋体" w:eastAsia="宋体"/>
                <w:sz w:val="21"/>
                <w:szCs w:val="21"/>
              </w:rPr>
            </w:pPr>
            <w:r>
              <w:rPr>
                <w:rFonts w:hint="eastAsia" w:ascii="宋体" w:hAnsi="宋体" w:eastAsia="宋体"/>
                <w:sz w:val="21"/>
                <w:szCs w:val="21"/>
              </w:rPr>
              <w:t>过程与方法</w:t>
            </w:r>
          </w:p>
        </w:tc>
        <w:tc>
          <w:tcPr>
            <w:tcW w:w="6522" w:type="dxa"/>
            <w:gridSpan w:val="4"/>
            <w:tcMar>
              <w:left w:w="105" w:type="dxa"/>
              <w:right w:w="105" w:type="dxa"/>
            </w:tcMar>
            <w:vAlign w:val="center"/>
          </w:tcPr>
          <w:p w14:paraId="19E599BF">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熟练掌握显微镜的使用方法。</w:t>
            </w:r>
          </w:p>
          <w:p w14:paraId="67B88815">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通过对植物细胞各结构功能的学习</w:t>
            </w:r>
            <w:r>
              <w:rPr>
                <w:rFonts w:ascii="宋体" w:hAnsi="宋体" w:eastAsia="宋体"/>
                <w:sz w:val="21"/>
                <w:szCs w:val="21"/>
              </w:rPr>
              <w:t>,</w:t>
            </w:r>
            <w:r>
              <w:rPr>
                <w:rFonts w:hint="eastAsia" w:ascii="宋体" w:hAnsi="宋体" w:eastAsia="宋体"/>
                <w:sz w:val="21"/>
                <w:szCs w:val="21"/>
              </w:rPr>
              <w:t>教会学生自主学习和分析问题的方法。</w:t>
            </w:r>
          </w:p>
        </w:tc>
      </w:tr>
      <w:tr w14:paraId="154B173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61" w:type="dxa"/>
            <w:vMerge w:val="continue"/>
            <w:tcMar>
              <w:left w:w="0" w:type="dxa"/>
              <w:right w:w="0" w:type="dxa"/>
            </w:tcMar>
            <w:vAlign w:val="center"/>
          </w:tcPr>
          <w:p w14:paraId="07EF307B">
            <w:pPr>
              <w:spacing w:line="360" w:lineRule="auto"/>
              <w:rPr>
                <w:rFonts w:ascii="宋体" w:hAnsi="宋体" w:eastAsia="宋体"/>
                <w:sz w:val="21"/>
                <w:szCs w:val="21"/>
              </w:rPr>
            </w:pPr>
          </w:p>
        </w:tc>
        <w:tc>
          <w:tcPr>
            <w:tcW w:w="1587" w:type="dxa"/>
            <w:tcMar>
              <w:left w:w="0" w:type="dxa"/>
              <w:right w:w="0" w:type="dxa"/>
            </w:tcMar>
            <w:vAlign w:val="center"/>
          </w:tcPr>
          <w:p w14:paraId="5BF968D1">
            <w:pPr>
              <w:spacing w:line="360" w:lineRule="auto"/>
              <w:jc w:val="center"/>
              <w:rPr>
                <w:rFonts w:ascii="宋体" w:hAnsi="宋体" w:eastAsia="宋体"/>
                <w:sz w:val="21"/>
                <w:szCs w:val="21"/>
              </w:rPr>
            </w:pPr>
            <w:r>
              <w:rPr>
                <w:rFonts w:hint="eastAsia" w:ascii="宋体" w:hAnsi="宋体" w:eastAsia="宋体"/>
                <w:sz w:val="21"/>
                <w:szCs w:val="21"/>
              </w:rPr>
              <w:t>情感态度与价值观</w:t>
            </w:r>
          </w:p>
        </w:tc>
        <w:tc>
          <w:tcPr>
            <w:tcW w:w="6522" w:type="dxa"/>
            <w:gridSpan w:val="4"/>
            <w:tcMar>
              <w:left w:w="105" w:type="dxa"/>
              <w:right w:w="105" w:type="dxa"/>
            </w:tcMar>
            <w:vAlign w:val="center"/>
          </w:tcPr>
          <w:p w14:paraId="55DCADBA">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通过分组实验</w:t>
            </w:r>
            <w:r>
              <w:rPr>
                <w:rFonts w:ascii="宋体" w:hAnsi="宋体" w:eastAsia="宋体"/>
                <w:sz w:val="21"/>
                <w:szCs w:val="21"/>
              </w:rPr>
              <w:t>,</w:t>
            </w:r>
            <w:r>
              <w:rPr>
                <w:rFonts w:hint="eastAsia" w:ascii="宋体" w:hAnsi="宋体" w:eastAsia="宋体"/>
                <w:sz w:val="21"/>
                <w:szCs w:val="21"/>
              </w:rPr>
              <w:t>培养学生的合作精神。</w:t>
            </w:r>
          </w:p>
          <w:p w14:paraId="50678902">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通过积极思考植物细胞各结构的功能</w:t>
            </w:r>
            <w:r>
              <w:rPr>
                <w:rFonts w:ascii="宋体" w:hAnsi="宋体" w:eastAsia="宋体"/>
                <w:sz w:val="21"/>
                <w:szCs w:val="21"/>
              </w:rPr>
              <w:t>,</w:t>
            </w:r>
            <w:r>
              <w:rPr>
                <w:rFonts w:hint="eastAsia" w:ascii="宋体" w:hAnsi="宋体" w:eastAsia="宋体"/>
                <w:sz w:val="21"/>
                <w:szCs w:val="21"/>
              </w:rPr>
              <w:t>培养学生善于思考</w:t>
            </w:r>
            <w:r>
              <w:rPr>
                <w:rFonts w:ascii="宋体" w:hAnsi="宋体" w:eastAsia="宋体"/>
                <w:sz w:val="21"/>
                <w:szCs w:val="21"/>
              </w:rPr>
              <w:t>,</w:t>
            </w:r>
            <w:r>
              <w:rPr>
                <w:rFonts w:hint="eastAsia" w:ascii="宋体" w:hAnsi="宋体" w:eastAsia="宋体"/>
                <w:sz w:val="21"/>
                <w:szCs w:val="21"/>
              </w:rPr>
              <w:t>勇于探索的科学精神。</w:t>
            </w:r>
          </w:p>
        </w:tc>
      </w:tr>
      <w:tr w14:paraId="22B3E09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448" w:type="dxa"/>
            <w:gridSpan w:val="2"/>
            <w:tcMar>
              <w:left w:w="0" w:type="dxa"/>
              <w:right w:w="0" w:type="dxa"/>
            </w:tcMar>
            <w:vAlign w:val="center"/>
          </w:tcPr>
          <w:p w14:paraId="196BDA66">
            <w:pPr>
              <w:spacing w:line="360" w:lineRule="auto"/>
              <w:jc w:val="center"/>
              <w:rPr>
                <w:rFonts w:ascii="宋体" w:hAnsi="宋体" w:eastAsia="宋体"/>
                <w:sz w:val="21"/>
                <w:szCs w:val="21"/>
              </w:rPr>
            </w:pPr>
            <w:r>
              <w:rPr>
                <w:rFonts w:hint="eastAsia" w:ascii="宋体" w:hAnsi="宋体" w:eastAsia="宋体"/>
                <w:sz w:val="21"/>
                <w:szCs w:val="21"/>
              </w:rPr>
              <w:t>教学重点</w:t>
            </w:r>
          </w:p>
        </w:tc>
        <w:tc>
          <w:tcPr>
            <w:tcW w:w="6522" w:type="dxa"/>
            <w:gridSpan w:val="4"/>
            <w:tcMar>
              <w:left w:w="105" w:type="dxa"/>
              <w:right w:w="105" w:type="dxa"/>
            </w:tcMar>
            <w:vAlign w:val="center"/>
          </w:tcPr>
          <w:p w14:paraId="33326D5E">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进一步尝试制作临时玻片标本。</w:t>
            </w:r>
          </w:p>
          <w:p w14:paraId="299FFB82">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识别植物细胞的基本结构及其主要功能。</w:t>
            </w:r>
          </w:p>
        </w:tc>
      </w:tr>
      <w:tr w14:paraId="0906B7E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448" w:type="dxa"/>
            <w:gridSpan w:val="2"/>
            <w:tcMar>
              <w:left w:w="0" w:type="dxa"/>
              <w:right w:w="0" w:type="dxa"/>
            </w:tcMar>
            <w:vAlign w:val="center"/>
          </w:tcPr>
          <w:p w14:paraId="54968B4F">
            <w:pPr>
              <w:spacing w:line="360" w:lineRule="auto"/>
              <w:jc w:val="center"/>
              <w:rPr>
                <w:rFonts w:ascii="宋体" w:hAnsi="宋体" w:eastAsia="宋体"/>
                <w:sz w:val="21"/>
                <w:szCs w:val="21"/>
              </w:rPr>
            </w:pPr>
            <w:r>
              <w:rPr>
                <w:rFonts w:hint="eastAsia" w:ascii="宋体" w:hAnsi="宋体" w:eastAsia="宋体"/>
                <w:sz w:val="21"/>
                <w:szCs w:val="21"/>
              </w:rPr>
              <w:t>教学难点</w:t>
            </w:r>
          </w:p>
        </w:tc>
        <w:tc>
          <w:tcPr>
            <w:tcW w:w="6522" w:type="dxa"/>
            <w:gridSpan w:val="4"/>
            <w:tcMar>
              <w:left w:w="105" w:type="dxa"/>
              <w:right w:w="105" w:type="dxa"/>
            </w:tcMar>
            <w:vAlign w:val="center"/>
          </w:tcPr>
          <w:p w14:paraId="738F46A3">
            <w:pPr>
              <w:spacing w:line="360" w:lineRule="auto"/>
              <w:rPr>
                <w:rFonts w:ascii="宋体" w:hAnsi="宋体" w:eastAsia="宋体"/>
                <w:sz w:val="21"/>
                <w:szCs w:val="21"/>
              </w:rPr>
            </w:pPr>
            <w:r>
              <w:rPr>
                <w:rFonts w:hint="eastAsia" w:ascii="宋体" w:hAnsi="宋体" w:eastAsia="宋体"/>
                <w:sz w:val="21"/>
                <w:szCs w:val="21"/>
              </w:rPr>
              <w:t>植物细胞各部分基本结构的主要功能。</w:t>
            </w:r>
          </w:p>
        </w:tc>
      </w:tr>
      <w:tr w14:paraId="3B1091A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448" w:type="dxa"/>
            <w:gridSpan w:val="2"/>
            <w:tcMar>
              <w:left w:w="0" w:type="dxa"/>
              <w:right w:w="0" w:type="dxa"/>
            </w:tcMar>
            <w:vAlign w:val="center"/>
          </w:tcPr>
          <w:p w14:paraId="4D283399">
            <w:pPr>
              <w:spacing w:line="360" w:lineRule="auto"/>
              <w:jc w:val="center"/>
              <w:rPr>
                <w:rFonts w:ascii="宋体" w:hAnsi="宋体" w:eastAsia="宋体"/>
                <w:sz w:val="21"/>
                <w:szCs w:val="21"/>
              </w:rPr>
            </w:pPr>
            <w:r>
              <w:rPr>
                <w:rFonts w:hint="eastAsia" w:ascii="宋体" w:hAnsi="宋体" w:eastAsia="宋体"/>
                <w:sz w:val="21"/>
                <w:szCs w:val="21"/>
              </w:rPr>
              <w:t>教学方法</w:t>
            </w:r>
          </w:p>
        </w:tc>
        <w:tc>
          <w:tcPr>
            <w:tcW w:w="6522" w:type="dxa"/>
            <w:gridSpan w:val="4"/>
            <w:tcMar>
              <w:left w:w="105" w:type="dxa"/>
              <w:right w:w="105" w:type="dxa"/>
            </w:tcMar>
            <w:vAlign w:val="center"/>
          </w:tcPr>
          <w:p w14:paraId="660D7AE8">
            <w:pPr>
              <w:spacing w:line="360" w:lineRule="auto"/>
              <w:rPr>
                <w:rFonts w:ascii="宋体" w:hAnsi="宋体" w:eastAsia="宋体"/>
                <w:sz w:val="21"/>
                <w:szCs w:val="21"/>
              </w:rPr>
            </w:pPr>
            <w:r>
              <w:rPr>
                <w:rFonts w:hint="eastAsia" w:ascii="宋体" w:hAnsi="宋体" w:eastAsia="宋体"/>
                <w:sz w:val="21"/>
                <w:szCs w:val="21"/>
              </w:rPr>
              <w:t>自主学习、合作、探究。</w:t>
            </w:r>
          </w:p>
        </w:tc>
      </w:tr>
      <w:tr w14:paraId="3C62FE0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970" w:type="dxa"/>
            <w:gridSpan w:val="6"/>
            <w:tcMar>
              <w:left w:w="0" w:type="dxa"/>
              <w:right w:w="0" w:type="dxa"/>
            </w:tcMar>
            <w:vAlign w:val="center"/>
          </w:tcPr>
          <w:p w14:paraId="6C167D6B">
            <w:pPr>
              <w:spacing w:line="360" w:lineRule="auto"/>
              <w:jc w:val="center"/>
              <w:rPr>
                <w:rFonts w:ascii="宋体" w:hAnsi="宋体" w:eastAsia="宋体"/>
                <w:sz w:val="21"/>
                <w:szCs w:val="21"/>
              </w:rPr>
            </w:pPr>
            <w:r>
              <w:rPr>
                <w:rFonts w:hint="eastAsia" w:ascii="宋体" w:hAnsi="宋体" w:eastAsia="宋体"/>
                <w:sz w:val="21"/>
                <w:szCs w:val="21"/>
              </w:rPr>
              <w:t>教学过程</w:t>
            </w:r>
          </w:p>
        </w:tc>
      </w:tr>
      <w:tr w14:paraId="0288C92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230" w:type="dxa"/>
            <w:gridSpan w:val="3"/>
            <w:tcMar>
              <w:left w:w="0" w:type="dxa"/>
              <w:right w:w="0" w:type="dxa"/>
            </w:tcMar>
            <w:vAlign w:val="center"/>
          </w:tcPr>
          <w:p w14:paraId="54E21A2C">
            <w:pPr>
              <w:spacing w:line="360" w:lineRule="auto"/>
              <w:jc w:val="center"/>
              <w:rPr>
                <w:rFonts w:ascii="宋体" w:hAnsi="宋体" w:eastAsia="宋体"/>
                <w:sz w:val="21"/>
                <w:szCs w:val="21"/>
              </w:rPr>
            </w:pPr>
            <w:r>
              <w:rPr>
                <w:rFonts w:hint="eastAsia" w:ascii="宋体" w:hAnsi="宋体" w:eastAsia="宋体"/>
                <w:sz w:val="21"/>
                <w:szCs w:val="21"/>
              </w:rPr>
              <w:t>教师活动</w:t>
            </w:r>
          </w:p>
        </w:tc>
        <w:tc>
          <w:tcPr>
            <w:tcW w:w="2552" w:type="dxa"/>
            <w:gridSpan w:val="2"/>
            <w:tcMar>
              <w:left w:w="0" w:type="dxa"/>
              <w:right w:w="0" w:type="dxa"/>
            </w:tcMar>
            <w:vAlign w:val="center"/>
          </w:tcPr>
          <w:p w14:paraId="2CCD589E">
            <w:pPr>
              <w:spacing w:line="360" w:lineRule="auto"/>
              <w:jc w:val="center"/>
              <w:rPr>
                <w:rFonts w:ascii="宋体" w:hAnsi="宋体" w:eastAsia="宋体"/>
                <w:sz w:val="21"/>
                <w:szCs w:val="21"/>
              </w:rPr>
            </w:pPr>
            <w:r>
              <w:rPr>
                <w:rFonts w:hint="eastAsia" w:ascii="宋体" w:hAnsi="宋体" w:eastAsia="宋体"/>
                <w:sz w:val="21"/>
                <w:szCs w:val="21"/>
              </w:rPr>
              <w:t>学生活动</w:t>
            </w:r>
          </w:p>
        </w:tc>
        <w:tc>
          <w:tcPr>
            <w:tcW w:w="2188" w:type="dxa"/>
            <w:tcMar>
              <w:left w:w="0" w:type="dxa"/>
              <w:right w:w="0" w:type="dxa"/>
            </w:tcMar>
            <w:vAlign w:val="center"/>
          </w:tcPr>
          <w:p w14:paraId="073E91EB">
            <w:pPr>
              <w:spacing w:line="360" w:lineRule="auto"/>
              <w:jc w:val="center"/>
              <w:rPr>
                <w:rFonts w:ascii="宋体" w:hAnsi="宋体" w:eastAsia="宋体"/>
                <w:sz w:val="21"/>
                <w:szCs w:val="21"/>
              </w:rPr>
            </w:pPr>
            <w:r>
              <w:rPr>
                <w:rFonts w:hint="eastAsia" w:ascii="宋体" w:hAnsi="宋体" w:eastAsia="宋体"/>
                <w:sz w:val="21"/>
                <w:szCs w:val="21"/>
              </w:rPr>
              <w:t>设计意图</w:t>
            </w:r>
          </w:p>
        </w:tc>
      </w:tr>
      <w:tr w14:paraId="43C9967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230" w:type="dxa"/>
            <w:gridSpan w:val="3"/>
            <w:tcMar>
              <w:left w:w="105" w:type="dxa"/>
              <w:right w:w="105" w:type="dxa"/>
            </w:tcMar>
            <w:vAlign w:val="center"/>
          </w:tcPr>
          <w:p w14:paraId="549C40B5">
            <w:pPr>
              <w:spacing w:line="360" w:lineRule="auto"/>
              <w:rPr>
                <w:rFonts w:ascii="宋体" w:hAnsi="宋体" w:eastAsia="宋体"/>
                <w:sz w:val="21"/>
                <w:szCs w:val="21"/>
              </w:rPr>
            </w:pPr>
            <w:r>
              <w:rPr>
                <w:rFonts w:hint="eastAsia" w:ascii="宋体" w:hAnsi="宋体" w:eastAsia="宋体"/>
                <w:color w:val="FF00FF"/>
                <w:sz w:val="21"/>
                <w:szCs w:val="21"/>
              </w:rPr>
              <w:t>一、导入新课</w:t>
            </w:r>
          </w:p>
          <w:p w14:paraId="1D727AAD">
            <w:pPr>
              <w:spacing w:line="360" w:lineRule="auto"/>
              <w:rPr>
                <w:rFonts w:ascii="宋体" w:hAnsi="宋体" w:eastAsia="宋体"/>
                <w:sz w:val="21"/>
                <w:szCs w:val="21"/>
              </w:rPr>
            </w:pPr>
            <w:r>
              <w:rPr>
                <w:rFonts w:hint="eastAsia" w:ascii="宋体" w:hAnsi="宋体" w:eastAsia="宋体"/>
                <w:sz w:val="21"/>
                <w:szCs w:val="21"/>
              </w:rPr>
              <w:t>罗伯特·胡克用</w:t>
            </w:r>
            <w:r>
              <w:rPr>
                <w:rFonts w:hint="eastAsia" w:ascii="宋体" w:hAnsi="宋体" w:eastAsia="宋体"/>
                <w:sz w:val="21"/>
                <w:szCs w:val="21"/>
                <w:lang w:val="en-US" w:eastAsia="zh-CN"/>
              </w:rPr>
              <w:t>自制显微镜</w:t>
            </w:r>
            <w:r>
              <w:rPr>
                <w:rFonts w:hint="eastAsia" w:ascii="宋体" w:hAnsi="宋体" w:eastAsia="宋体"/>
                <w:sz w:val="21"/>
                <w:szCs w:val="21"/>
              </w:rPr>
              <w:t>观察植物材料时</w:t>
            </w:r>
            <w:r>
              <w:rPr>
                <w:rFonts w:ascii="宋体" w:hAnsi="宋体" w:eastAsia="宋体"/>
                <w:sz w:val="21"/>
                <w:szCs w:val="21"/>
              </w:rPr>
              <w:t>,</w:t>
            </w:r>
            <w:r>
              <w:rPr>
                <w:rFonts w:hint="eastAsia" w:ascii="宋体" w:hAnsi="宋体" w:eastAsia="宋体"/>
                <w:sz w:val="21"/>
                <w:szCs w:val="21"/>
              </w:rPr>
              <w:t>发现了“细胞”</w:t>
            </w:r>
            <w:r>
              <w:rPr>
                <w:rFonts w:ascii="宋体" w:hAnsi="宋体" w:eastAsia="宋体"/>
                <w:sz w:val="21"/>
                <w:szCs w:val="21"/>
              </w:rPr>
              <w:t>,</w:t>
            </w:r>
            <w:r>
              <w:rPr>
                <w:rFonts w:hint="eastAsia" w:ascii="宋体" w:hAnsi="宋体" w:eastAsia="宋体"/>
                <w:sz w:val="21"/>
                <w:szCs w:val="21"/>
              </w:rPr>
              <w:t>于是很多科学家纷纷效仿</w:t>
            </w:r>
            <w:r>
              <w:rPr>
                <w:rFonts w:ascii="宋体" w:hAnsi="宋体" w:eastAsia="宋体"/>
                <w:sz w:val="21"/>
                <w:szCs w:val="21"/>
              </w:rPr>
              <w:t>,</w:t>
            </w:r>
            <w:r>
              <w:rPr>
                <w:rFonts w:hint="eastAsia" w:ascii="宋体" w:hAnsi="宋体" w:eastAsia="宋体"/>
                <w:sz w:val="21"/>
                <w:szCs w:val="21"/>
              </w:rPr>
              <w:t>其中一位比较有名的是施莱登</w:t>
            </w:r>
            <w:r>
              <w:rPr>
                <w:rFonts w:ascii="宋体" w:hAnsi="宋体" w:eastAsia="宋体"/>
                <w:sz w:val="21"/>
                <w:szCs w:val="21"/>
              </w:rPr>
              <w:t>,</w:t>
            </w:r>
            <w:r>
              <w:rPr>
                <w:rFonts w:hint="eastAsia" w:ascii="宋体" w:hAnsi="宋体" w:eastAsia="宋体"/>
                <w:sz w:val="21"/>
                <w:szCs w:val="21"/>
              </w:rPr>
              <w:t>你知道他为什么有名吗</w:t>
            </w:r>
            <w:r>
              <w:rPr>
                <w:rFonts w:ascii="宋体" w:hAnsi="宋体" w:eastAsia="宋体"/>
                <w:sz w:val="21"/>
                <w:szCs w:val="21"/>
              </w:rPr>
              <w:t>?</w:t>
            </w:r>
            <w:r>
              <w:rPr>
                <w:rFonts w:hint="eastAsia" w:ascii="宋体" w:hAnsi="宋体" w:eastAsia="宋体"/>
                <w:sz w:val="21"/>
                <w:szCs w:val="21"/>
              </w:rPr>
              <w:t>施莱登通过大量的观察</w:t>
            </w:r>
            <w:r>
              <w:rPr>
                <w:rFonts w:ascii="宋体" w:hAnsi="宋体" w:eastAsia="宋体"/>
                <w:sz w:val="21"/>
                <w:szCs w:val="21"/>
              </w:rPr>
              <w:t>,</w:t>
            </w:r>
            <w:r>
              <w:rPr>
                <w:rFonts w:hint="eastAsia" w:ascii="宋体" w:hAnsi="宋体" w:eastAsia="宋体"/>
                <w:sz w:val="21"/>
                <w:szCs w:val="21"/>
              </w:rPr>
              <w:t>经过认真的分析对比</w:t>
            </w:r>
            <w:r>
              <w:rPr>
                <w:rFonts w:ascii="宋体" w:hAnsi="宋体" w:eastAsia="宋体"/>
                <w:sz w:val="21"/>
                <w:szCs w:val="21"/>
              </w:rPr>
              <w:t>,</w:t>
            </w:r>
            <w:r>
              <w:rPr>
                <w:rFonts w:hint="eastAsia" w:ascii="宋体" w:hAnsi="宋体" w:eastAsia="宋体"/>
                <w:sz w:val="21"/>
                <w:szCs w:val="21"/>
              </w:rPr>
              <w:t>得出了一个结论——细胞是构成植物体的基本单位。今天我们就追寻科学家的足迹</w:t>
            </w:r>
            <w:r>
              <w:rPr>
                <w:rFonts w:ascii="宋体" w:hAnsi="宋体" w:eastAsia="宋体"/>
                <w:sz w:val="21"/>
                <w:szCs w:val="21"/>
              </w:rPr>
              <w:t>,</w:t>
            </w:r>
            <w:r>
              <w:rPr>
                <w:rFonts w:hint="eastAsia" w:ascii="宋体" w:hAnsi="宋体" w:eastAsia="宋体"/>
                <w:sz w:val="21"/>
                <w:szCs w:val="21"/>
              </w:rPr>
              <w:t>以洋葱为例</w:t>
            </w:r>
            <w:r>
              <w:rPr>
                <w:rFonts w:ascii="宋体" w:hAnsi="宋体" w:eastAsia="宋体"/>
                <w:sz w:val="21"/>
                <w:szCs w:val="21"/>
              </w:rPr>
              <w:t>,</w:t>
            </w:r>
            <w:r>
              <w:rPr>
                <w:rFonts w:hint="eastAsia" w:ascii="宋体" w:hAnsi="宋体" w:eastAsia="宋体"/>
                <w:sz w:val="21"/>
                <w:szCs w:val="21"/>
              </w:rPr>
              <w:t>在显微镜下观察植物细胞的结构。</w:t>
            </w:r>
          </w:p>
        </w:tc>
        <w:tc>
          <w:tcPr>
            <w:tcW w:w="2552" w:type="dxa"/>
            <w:gridSpan w:val="2"/>
            <w:tcMar>
              <w:left w:w="105" w:type="dxa"/>
              <w:right w:w="105" w:type="dxa"/>
            </w:tcMar>
            <w:vAlign w:val="center"/>
          </w:tcPr>
          <w:p w14:paraId="406C6A73">
            <w:pPr>
              <w:spacing w:line="360" w:lineRule="auto"/>
              <w:rPr>
                <w:rFonts w:ascii="宋体" w:hAnsi="宋体" w:eastAsia="宋体"/>
                <w:sz w:val="21"/>
                <w:szCs w:val="21"/>
              </w:rPr>
            </w:pPr>
            <w:r>
              <w:rPr>
                <w:rFonts w:hint="eastAsia" w:ascii="宋体" w:hAnsi="宋体" w:eastAsia="宋体"/>
                <w:sz w:val="21"/>
                <w:szCs w:val="21"/>
              </w:rPr>
              <w:t>聆听科学史</w:t>
            </w:r>
            <w:r>
              <w:rPr>
                <w:rFonts w:ascii="宋体" w:hAnsi="宋体" w:eastAsia="宋体"/>
                <w:sz w:val="21"/>
                <w:szCs w:val="21"/>
              </w:rPr>
              <w:t>,</w:t>
            </w:r>
            <w:r>
              <w:rPr>
                <w:rFonts w:hint="eastAsia" w:ascii="宋体" w:hAnsi="宋体" w:eastAsia="宋体"/>
                <w:sz w:val="21"/>
                <w:szCs w:val="21"/>
              </w:rPr>
              <w:t>联系旧知识思考并回答</w:t>
            </w:r>
            <w:r>
              <w:rPr>
                <w:rFonts w:ascii="宋体" w:hAnsi="宋体" w:eastAsia="宋体"/>
                <w:sz w:val="21"/>
                <w:szCs w:val="21"/>
              </w:rPr>
              <w:t>:</w:t>
            </w:r>
            <w:r>
              <w:rPr>
                <w:rFonts w:hint="eastAsia" w:ascii="宋体" w:hAnsi="宋体" w:eastAsia="宋体"/>
                <w:sz w:val="21"/>
                <w:szCs w:val="21"/>
              </w:rPr>
              <w:t xml:space="preserve"> 罗伯特·胡克</w:t>
            </w:r>
            <w:r>
              <w:rPr>
                <w:rFonts w:ascii="宋体" w:hAnsi="宋体" w:eastAsia="宋体"/>
                <w:sz w:val="21"/>
                <w:szCs w:val="21"/>
              </w:rPr>
              <w:t>;</w:t>
            </w:r>
            <w:r>
              <w:rPr>
                <w:rFonts w:hint="eastAsia" w:ascii="宋体" w:hAnsi="宋体" w:eastAsia="宋体"/>
                <w:sz w:val="21"/>
                <w:szCs w:val="21"/>
              </w:rPr>
              <w:t>自制了显微镜</w:t>
            </w:r>
            <w:r>
              <w:rPr>
                <w:rFonts w:ascii="宋体" w:hAnsi="宋体" w:eastAsia="宋体"/>
                <w:sz w:val="21"/>
                <w:szCs w:val="21"/>
              </w:rPr>
              <w:t>;</w:t>
            </w:r>
            <w:r>
              <w:rPr>
                <w:rFonts w:hint="eastAsia" w:ascii="宋体" w:hAnsi="宋体" w:eastAsia="宋体"/>
                <w:sz w:val="21"/>
                <w:szCs w:val="21"/>
              </w:rPr>
              <w:t>发现了细胞</w:t>
            </w:r>
            <w:r>
              <w:rPr>
                <w:rFonts w:ascii="宋体" w:hAnsi="宋体" w:eastAsia="宋体"/>
                <w:sz w:val="21"/>
                <w:szCs w:val="21"/>
              </w:rPr>
              <w:t>;</w:t>
            </w:r>
            <w:r>
              <w:rPr>
                <w:rFonts w:hint="eastAsia" w:ascii="宋体" w:hAnsi="宋体" w:eastAsia="宋体"/>
                <w:sz w:val="21"/>
                <w:szCs w:val="21"/>
              </w:rPr>
              <w:t>施莱登是细胞学说的创始人之一</w:t>
            </w:r>
            <w:r>
              <w:rPr>
                <w:rFonts w:ascii="宋体" w:hAnsi="宋体" w:eastAsia="宋体"/>
                <w:sz w:val="21"/>
                <w:szCs w:val="21"/>
              </w:rPr>
              <w:t>;</w:t>
            </w:r>
            <w:r>
              <w:rPr>
                <w:rFonts w:hint="eastAsia" w:ascii="宋体" w:hAnsi="宋体" w:eastAsia="宋体"/>
                <w:sz w:val="21"/>
                <w:szCs w:val="21"/>
              </w:rPr>
              <w:t>乌黑一片</w:t>
            </w:r>
            <w:r>
              <w:rPr>
                <w:rFonts w:ascii="宋体" w:hAnsi="宋体" w:eastAsia="宋体"/>
                <w:sz w:val="21"/>
                <w:szCs w:val="21"/>
              </w:rPr>
              <w:t>;</w:t>
            </w:r>
            <w:r>
              <w:rPr>
                <w:rFonts w:hint="eastAsia" w:ascii="宋体" w:hAnsi="宋体" w:eastAsia="宋体"/>
                <w:sz w:val="21"/>
                <w:szCs w:val="21"/>
              </w:rPr>
              <w:t>在显微镜下观察的材料要薄而透明。</w:t>
            </w:r>
          </w:p>
        </w:tc>
        <w:tc>
          <w:tcPr>
            <w:tcW w:w="2188" w:type="dxa"/>
            <w:tcMar>
              <w:left w:w="105" w:type="dxa"/>
              <w:right w:w="105" w:type="dxa"/>
            </w:tcMar>
            <w:vAlign w:val="center"/>
          </w:tcPr>
          <w:p w14:paraId="287E08D4">
            <w:pPr>
              <w:spacing w:line="360" w:lineRule="auto"/>
              <w:rPr>
                <w:rFonts w:ascii="宋体" w:hAnsi="宋体" w:eastAsia="宋体"/>
                <w:sz w:val="21"/>
                <w:szCs w:val="21"/>
              </w:rPr>
            </w:pPr>
            <w:r>
              <w:rPr>
                <w:rFonts w:hint="eastAsia" w:ascii="宋体" w:hAnsi="宋体" w:eastAsia="宋体"/>
                <w:sz w:val="21"/>
                <w:szCs w:val="21"/>
              </w:rPr>
              <w:t>利用科学史培养学生科学探究的精神</w:t>
            </w:r>
            <w:r>
              <w:rPr>
                <w:rFonts w:ascii="宋体" w:hAnsi="宋体" w:eastAsia="宋体"/>
                <w:sz w:val="21"/>
                <w:szCs w:val="21"/>
              </w:rPr>
              <w:t>,</w:t>
            </w:r>
            <w:r>
              <w:rPr>
                <w:rFonts w:hint="eastAsia" w:ascii="宋体" w:hAnsi="宋体" w:eastAsia="宋体"/>
                <w:sz w:val="21"/>
                <w:szCs w:val="21"/>
              </w:rPr>
              <w:t>并激发学生的学习兴趣。</w:t>
            </w:r>
          </w:p>
        </w:tc>
      </w:tr>
      <w:tr w14:paraId="7874FCF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230" w:type="dxa"/>
            <w:gridSpan w:val="3"/>
            <w:tcMar>
              <w:left w:w="105" w:type="dxa"/>
              <w:right w:w="105" w:type="dxa"/>
            </w:tcMar>
            <w:vAlign w:val="center"/>
          </w:tcPr>
          <w:p w14:paraId="2CEC3561">
            <w:pPr>
              <w:spacing w:line="360" w:lineRule="auto"/>
              <w:rPr>
                <w:rFonts w:ascii="宋体" w:hAnsi="宋体" w:eastAsia="宋体"/>
                <w:sz w:val="21"/>
                <w:szCs w:val="21"/>
              </w:rPr>
            </w:pPr>
            <w:r>
              <w:rPr>
                <w:rFonts w:hint="eastAsia" w:ascii="宋体" w:hAnsi="宋体" w:eastAsia="宋体"/>
                <w:color w:val="FF00FF"/>
                <w:sz w:val="21"/>
                <w:szCs w:val="21"/>
              </w:rPr>
              <w:t>二、探究新知</w:t>
            </w:r>
          </w:p>
          <w:p w14:paraId="6454E992">
            <w:pPr>
              <w:spacing w:line="360" w:lineRule="auto"/>
              <w:rPr>
                <w:rFonts w:ascii="宋体" w:hAnsi="宋体" w:eastAsia="宋体"/>
                <w:sz w:val="21"/>
                <w:szCs w:val="21"/>
              </w:rPr>
            </w:pPr>
            <w:r>
              <w:rPr>
                <w:rFonts w:hint="eastAsia" w:ascii="宋体" w:hAnsi="宋体" w:eastAsia="宋体"/>
                <w:sz w:val="21"/>
                <w:szCs w:val="21"/>
              </w:rPr>
              <w:t>探究一、制作洋葱鳞片叶外表皮细胞临时玻片标本</w:t>
            </w:r>
          </w:p>
          <w:p w14:paraId="335FAB8A">
            <w:pPr>
              <w:spacing w:line="360" w:lineRule="auto"/>
              <w:rPr>
                <w:rFonts w:ascii="宋体" w:hAnsi="宋体" w:eastAsia="宋体"/>
                <w:sz w:val="21"/>
                <w:szCs w:val="21"/>
              </w:rPr>
            </w:pPr>
            <w:r>
              <w:rPr>
                <w:rFonts w:hint="eastAsia" w:ascii="宋体" w:hAnsi="宋体" w:eastAsia="宋体"/>
                <w:sz w:val="21"/>
                <w:szCs w:val="21"/>
              </w:rPr>
              <w:t>课前同学们已经观看了显微镜的使用以及临时玻片标本制作的微课</w:t>
            </w:r>
            <w:r>
              <w:rPr>
                <w:rFonts w:ascii="宋体" w:hAnsi="宋体" w:eastAsia="宋体"/>
                <w:sz w:val="21"/>
                <w:szCs w:val="21"/>
              </w:rPr>
              <w:t>,</w:t>
            </w:r>
            <w:r>
              <w:rPr>
                <w:rFonts w:hint="eastAsia" w:ascii="宋体" w:hAnsi="宋体" w:eastAsia="宋体"/>
                <w:sz w:val="21"/>
                <w:szCs w:val="21"/>
              </w:rPr>
              <w:t>要求完成学习任务单并拍照上传</w:t>
            </w:r>
            <w:r>
              <w:rPr>
                <w:rFonts w:ascii="宋体" w:hAnsi="宋体" w:eastAsia="宋体"/>
                <w:sz w:val="21"/>
                <w:szCs w:val="21"/>
              </w:rPr>
              <w:t>,</w:t>
            </w:r>
            <w:r>
              <w:rPr>
                <w:rFonts w:hint="eastAsia" w:ascii="宋体" w:hAnsi="宋体" w:eastAsia="宋体"/>
                <w:sz w:val="21"/>
                <w:szCs w:val="21"/>
              </w:rPr>
              <w:t>现在我们来一起看看几位同学的任务单</w:t>
            </w:r>
            <w:r>
              <w:rPr>
                <w:rFonts w:ascii="宋体" w:hAnsi="宋体" w:eastAsia="宋体"/>
                <w:sz w:val="21"/>
                <w:szCs w:val="21"/>
              </w:rPr>
              <w:t>(</w:t>
            </w:r>
            <w:r>
              <w:rPr>
                <w:rFonts w:hint="eastAsia" w:ascii="宋体" w:hAnsi="宋体" w:eastAsia="宋体"/>
                <w:sz w:val="21"/>
                <w:szCs w:val="21"/>
              </w:rPr>
              <w:t>白板推送</w:t>
            </w:r>
            <w:r>
              <w:rPr>
                <w:rFonts w:ascii="宋体" w:hAnsi="宋体" w:eastAsia="宋体"/>
                <w:sz w:val="21"/>
                <w:szCs w:val="21"/>
              </w:rPr>
              <w:t>,</w:t>
            </w:r>
            <w:r>
              <w:rPr>
                <w:rFonts w:hint="eastAsia" w:ascii="宋体" w:hAnsi="宋体" w:eastAsia="宋体"/>
                <w:sz w:val="21"/>
                <w:szCs w:val="21"/>
              </w:rPr>
              <w:t>分析、订正</w:t>
            </w:r>
            <w:r>
              <w:rPr>
                <w:rFonts w:ascii="宋体" w:hAnsi="宋体" w:eastAsia="宋体"/>
                <w:sz w:val="21"/>
                <w:szCs w:val="21"/>
              </w:rPr>
              <w:t>)</w:t>
            </w:r>
            <w:r>
              <w:rPr>
                <w:rFonts w:hint="eastAsia" w:ascii="宋体" w:hAnsi="宋体" w:eastAsia="宋体"/>
                <w:sz w:val="21"/>
                <w:szCs w:val="21"/>
              </w:rPr>
              <w:t>。</w:t>
            </w:r>
          </w:p>
          <w:p w14:paraId="684B5F7A">
            <w:pPr>
              <w:spacing w:line="360" w:lineRule="auto"/>
              <w:rPr>
                <w:rFonts w:ascii="宋体" w:hAnsi="宋体" w:eastAsia="宋体"/>
                <w:sz w:val="21"/>
                <w:szCs w:val="21"/>
              </w:rPr>
            </w:pPr>
            <w:r>
              <w:rPr>
                <w:rFonts w:hint="eastAsia" w:ascii="宋体" w:hAnsi="宋体" w:eastAsia="宋体"/>
                <w:sz w:val="21"/>
                <w:szCs w:val="21"/>
              </w:rPr>
              <w:t>通过微课学习</w:t>
            </w:r>
            <w:r>
              <w:rPr>
                <w:rFonts w:ascii="宋体" w:hAnsi="宋体" w:eastAsia="宋体"/>
                <w:sz w:val="21"/>
                <w:szCs w:val="21"/>
              </w:rPr>
              <w:t>,</w:t>
            </w:r>
            <w:r>
              <w:rPr>
                <w:rFonts w:hint="eastAsia" w:ascii="宋体" w:hAnsi="宋体" w:eastAsia="宋体"/>
                <w:sz w:val="21"/>
                <w:szCs w:val="21"/>
              </w:rPr>
              <w:t>你还有疑问吗</w:t>
            </w:r>
            <w:r>
              <w:rPr>
                <w:rFonts w:ascii="宋体" w:hAnsi="宋体" w:eastAsia="宋体"/>
                <w:sz w:val="21"/>
                <w:szCs w:val="21"/>
              </w:rPr>
              <w:t>?</w:t>
            </w:r>
          </w:p>
          <w:p w14:paraId="3E946577">
            <w:pPr>
              <w:spacing w:line="360" w:lineRule="auto"/>
              <w:rPr>
                <w:rFonts w:ascii="宋体" w:hAnsi="宋体" w:eastAsia="宋体"/>
                <w:sz w:val="21"/>
                <w:szCs w:val="21"/>
              </w:rPr>
            </w:pPr>
            <w:r>
              <w:rPr>
                <w:rFonts w:hint="eastAsia" w:ascii="宋体" w:hAnsi="宋体" w:eastAsia="宋体"/>
                <w:sz w:val="21"/>
                <w:szCs w:val="21"/>
              </w:rPr>
              <w:t>强调制作临时玻片标本的动作要领</w:t>
            </w:r>
            <w:r>
              <w:rPr>
                <w:rFonts w:ascii="宋体" w:hAnsi="宋体" w:eastAsia="宋体"/>
                <w:sz w:val="21"/>
                <w:szCs w:val="21"/>
              </w:rPr>
              <w:t>:</w:t>
            </w:r>
          </w:p>
          <w:p w14:paraId="40FA8EC3">
            <w:pPr>
              <w:spacing w:line="360" w:lineRule="auto"/>
              <w:rPr>
                <w:rFonts w:ascii="宋体" w:hAnsi="宋体" w:eastAsia="宋体"/>
                <w:sz w:val="21"/>
                <w:szCs w:val="21"/>
              </w:rPr>
            </w:pPr>
            <w:r>
              <w:rPr>
                <w:rFonts w:hint="eastAsia" w:ascii="宋体" w:hAnsi="宋体" w:eastAsia="宋体"/>
                <w:sz w:val="21"/>
                <w:szCs w:val="21"/>
              </w:rPr>
              <w:t>擦→滴→取→展→盖→染→吸。</w:t>
            </w:r>
          </w:p>
          <w:p w14:paraId="38E92B26">
            <w:pPr>
              <w:spacing w:line="360" w:lineRule="auto"/>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w:t>
            </w:r>
            <w:r>
              <w:rPr>
                <w:rFonts w:hint="eastAsia" w:ascii="宋体" w:hAnsi="宋体" w:eastAsia="宋体"/>
                <w:sz w:val="21"/>
                <w:szCs w:val="21"/>
              </w:rPr>
              <w:t>学生在实物展台下示范洋葱鳞片叶外表皮细胞临时玻片标本的制作。</w:t>
            </w:r>
          </w:p>
          <w:p w14:paraId="53FF2083">
            <w:pPr>
              <w:spacing w:line="360" w:lineRule="auto"/>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w:t>
            </w:r>
            <w:r>
              <w:rPr>
                <w:rFonts w:hint="eastAsia" w:ascii="宋体" w:hAnsi="宋体" w:eastAsia="宋体"/>
                <w:sz w:val="21"/>
                <w:szCs w:val="21"/>
              </w:rPr>
              <w:t>学生进行实验</w:t>
            </w:r>
            <w:r>
              <w:rPr>
                <w:rFonts w:ascii="宋体" w:hAnsi="宋体" w:eastAsia="宋体"/>
                <w:sz w:val="21"/>
                <w:szCs w:val="21"/>
              </w:rPr>
              <w:t>(</w:t>
            </w:r>
            <w:r>
              <w:rPr>
                <w:rFonts w:hint="eastAsia" w:ascii="宋体" w:hAnsi="宋体" w:eastAsia="宋体"/>
                <w:sz w:val="21"/>
                <w:szCs w:val="21"/>
              </w:rPr>
              <w:t>两人一组</w:t>
            </w:r>
            <w:r>
              <w:rPr>
                <w:rFonts w:ascii="宋体" w:hAnsi="宋体" w:eastAsia="宋体"/>
                <w:sz w:val="21"/>
                <w:szCs w:val="21"/>
              </w:rPr>
              <w:t>,</w:t>
            </w:r>
            <w:r>
              <w:rPr>
                <w:rFonts w:hint="eastAsia" w:ascii="宋体" w:hAnsi="宋体" w:eastAsia="宋体"/>
                <w:sz w:val="21"/>
                <w:szCs w:val="21"/>
              </w:rPr>
              <w:t>一人调节显微镜</w:t>
            </w:r>
            <w:r>
              <w:rPr>
                <w:rFonts w:ascii="宋体" w:hAnsi="宋体" w:eastAsia="宋体"/>
                <w:sz w:val="21"/>
                <w:szCs w:val="21"/>
              </w:rPr>
              <w:t>,</w:t>
            </w:r>
            <w:r>
              <w:rPr>
                <w:rFonts w:hint="eastAsia" w:ascii="宋体" w:hAnsi="宋体" w:eastAsia="宋体"/>
                <w:sz w:val="21"/>
                <w:szCs w:val="21"/>
              </w:rPr>
              <w:t>对光</w:t>
            </w:r>
            <w:r>
              <w:rPr>
                <w:rFonts w:ascii="宋体" w:hAnsi="宋体" w:eastAsia="宋体"/>
                <w:sz w:val="21"/>
                <w:szCs w:val="21"/>
              </w:rPr>
              <w:t>,</w:t>
            </w:r>
            <w:r>
              <w:rPr>
                <w:rFonts w:hint="eastAsia" w:ascii="宋体" w:hAnsi="宋体" w:eastAsia="宋体"/>
                <w:sz w:val="21"/>
                <w:szCs w:val="21"/>
              </w:rPr>
              <w:t>另一人制作临时玻片标本</w:t>
            </w:r>
            <w:r>
              <w:rPr>
                <w:rFonts w:ascii="宋体" w:hAnsi="宋体" w:eastAsia="宋体"/>
                <w:sz w:val="21"/>
                <w:szCs w:val="21"/>
              </w:rPr>
              <w:t>,</w:t>
            </w:r>
            <w:r>
              <w:rPr>
                <w:rFonts w:hint="eastAsia" w:ascii="宋体" w:hAnsi="宋体" w:eastAsia="宋体"/>
                <w:sz w:val="21"/>
                <w:szCs w:val="21"/>
              </w:rPr>
              <w:t>共同观察</w:t>
            </w:r>
            <w:r>
              <w:rPr>
                <w:rFonts w:ascii="宋体" w:hAnsi="宋体" w:eastAsia="宋体"/>
                <w:sz w:val="21"/>
                <w:szCs w:val="21"/>
              </w:rPr>
              <w:t>)</w:t>
            </w:r>
            <w:r>
              <w:rPr>
                <w:rFonts w:hint="eastAsia" w:ascii="宋体" w:hAnsi="宋体" w:eastAsia="宋体"/>
                <w:sz w:val="21"/>
                <w:szCs w:val="21"/>
              </w:rPr>
              <w:t>。</w:t>
            </w:r>
          </w:p>
          <w:p w14:paraId="02F046F1">
            <w:pPr>
              <w:spacing w:line="360" w:lineRule="auto"/>
              <w:rPr>
                <w:rFonts w:ascii="宋体" w:hAnsi="宋体" w:eastAsia="宋体"/>
                <w:sz w:val="21"/>
                <w:szCs w:val="21"/>
              </w:rPr>
            </w:pPr>
            <w:r>
              <w:rPr>
                <w:rFonts w:hint="eastAsia" w:ascii="宋体" w:hAnsi="宋体" w:eastAsia="宋体"/>
                <w:sz w:val="21"/>
                <w:szCs w:val="21"/>
              </w:rPr>
              <w:t>老师巡视</w:t>
            </w:r>
            <w:r>
              <w:rPr>
                <w:rFonts w:ascii="宋体" w:hAnsi="宋体" w:eastAsia="宋体"/>
                <w:sz w:val="21"/>
                <w:szCs w:val="21"/>
              </w:rPr>
              <w:t>,</w:t>
            </w:r>
            <w:r>
              <w:rPr>
                <w:rFonts w:hint="eastAsia" w:ascii="宋体" w:hAnsi="宋体" w:eastAsia="宋体"/>
                <w:sz w:val="21"/>
                <w:szCs w:val="21"/>
              </w:rPr>
              <w:t>引导、帮助</w:t>
            </w:r>
            <w:r>
              <w:rPr>
                <w:rFonts w:ascii="宋体" w:hAnsi="宋体" w:eastAsia="宋体"/>
                <w:sz w:val="21"/>
                <w:szCs w:val="21"/>
              </w:rPr>
              <w:t>,</w:t>
            </w:r>
            <w:r>
              <w:rPr>
                <w:rFonts w:hint="eastAsia" w:ascii="宋体" w:hAnsi="宋体" w:eastAsia="宋体"/>
                <w:sz w:val="21"/>
                <w:szCs w:val="21"/>
              </w:rPr>
              <w:t>并提供指导性意见。</w:t>
            </w:r>
          </w:p>
          <w:p w14:paraId="6417036A">
            <w:pPr>
              <w:spacing w:line="360" w:lineRule="auto"/>
              <w:rPr>
                <w:rFonts w:ascii="宋体" w:hAnsi="宋体" w:eastAsia="宋体"/>
                <w:sz w:val="21"/>
                <w:szCs w:val="21"/>
              </w:rPr>
            </w:pPr>
            <w:r>
              <w:rPr>
                <w:rFonts w:hint="eastAsia" w:ascii="宋体" w:hAnsi="宋体" w:eastAsia="宋体"/>
                <w:sz w:val="21"/>
                <w:szCs w:val="21"/>
              </w:rPr>
              <w:t>平板拍照小组的实验结果</w:t>
            </w:r>
            <w:r>
              <w:rPr>
                <w:rFonts w:ascii="宋体" w:hAnsi="宋体" w:eastAsia="宋体"/>
                <w:sz w:val="21"/>
                <w:szCs w:val="21"/>
              </w:rPr>
              <w:t>(</w:t>
            </w:r>
            <w:r>
              <w:rPr>
                <w:rFonts w:hint="eastAsia" w:ascii="宋体" w:hAnsi="宋体" w:eastAsia="宋体"/>
                <w:sz w:val="21"/>
                <w:szCs w:val="21"/>
              </w:rPr>
              <w:t>细胞</w:t>
            </w:r>
            <w:r>
              <w:rPr>
                <w:rFonts w:ascii="宋体" w:hAnsi="宋体" w:eastAsia="宋体"/>
                <w:sz w:val="21"/>
                <w:szCs w:val="21"/>
              </w:rPr>
              <w:t>)</w:t>
            </w:r>
            <w:r>
              <w:rPr>
                <w:rFonts w:hint="eastAsia" w:ascii="宋体" w:hAnsi="宋体" w:eastAsia="宋体"/>
                <w:sz w:val="21"/>
                <w:szCs w:val="21"/>
              </w:rPr>
              <w:t>。</w:t>
            </w:r>
          </w:p>
          <w:p w14:paraId="19AF2C37">
            <w:pPr>
              <w:spacing w:line="360" w:lineRule="auto"/>
              <w:rPr>
                <w:rFonts w:ascii="宋体" w:hAnsi="宋体" w:eastAsia="宋体"/>
                <w:sz w:val="21"/>
                <w:szCs w:val="21"/>
              </w:rPr>
            </w:pPr>
            <w:r>
              <w:rPr>
                <w:rFonts w:hint="eastAsia" w:ascii="宋体" w:hAnsi="宋体" w:eastAsia="宋体"/>
                <w:sz w:val="21"/>
                <w:szCs w:val="21"/>
              </w:rPr>
              <w:t>实验结束</w:t>
            </w:r>
            <w:r>
              <w:rPr>
                <w:rFonts w:ascii="宋体" w:hAnsi="宋体" w:eastAsia="宋体"/>
                <w:sz w:val="21"/>
                <w:szCs w:val="21"/>
              </w:rPr>
              <w:t>,</w:t>
            </w:r>
            <w:r>
              <w:rPr>
                <w:rFonts w:hint="eastAsia" w:ascii="宋体" w:hAnsi="宋体" w:eastAsia="宋体"/>
                <w:sz w:val="21"/>
                <w:szCs w:val="21"/>
              </w:rPr>
              <w:t>引导学生复原显微镜、清洗玻片、整理桌面。</w:t>
            </w:r>
          </w:p>
        </w:tc>
        <w:tc>
          <w:tcPr>
            <w:tcW w:w="2552" w:type="dxa"/>
            <w:gridSpan w:val="2"/>
            <w:tcMar>
              <w:left w:w="105" w:type="dxa"/>
              <w:right w:w="105" w:type="dxa"/>
            </w:tcMar>
            <w:vAlign w:val="center"/>
          </w:tcPr>
          <w:p w14:paraId="0F59E871">
            <w:pPr>
              <w:spacing w:line="360" w:lineRule="auto"/>
              <w:rPr>
                <w:rFonts w:ascii="宋体" w:hAnsi="宋体" w:eastAsia="宋体"/>
                <w:sz w:val="21"/>
                <w:szCs w:val="21"/>
              </w:rPr>
            </w:pPr>
            <w:r>
              <w:rPr>
                <w:rFonts w:hint="eastAsia" w:ascii="宋体" w:hAnsi="宋体" w:eastAsia="宋体"/>
                <w:sz w:val="21"/>
                <w:szCs w:val="21"/>
              </w:rPr>
              <w:t>回顾微课内容</w:t>
            </w:r>
            <w:r>
              <w:rPr>
                <w:rFonts w:ascii="宋体" w:hAnsi="宋体" w:eastAsia="宋体"/>
                <w:sz w:val="21"/>
                <w:szCs w:val="21"/>
              </w:rPr>
              <w:t>,</w:t>
            </w:r>
            <w:r>
              <w:rPr>
                <w:rFonts w:hint="eastAsia" w:ascii="宋体" w:hAnsi="宋体" w:eastAsia="宋体"/>
                <w:sz w:val="21"/>
                <w:szCs w:val="21"/>
              </w:rPr>
              <w:t>观看任务单。</w:t>
            </w:r>
          </w:p>
          <w:p w14:paraId="5934616C">
            <w:pPr>
              <w:spacing w:line="360" w:lineRule="auto"/>
              <w:rPr>
                <w:rFonts w:ascii="宋体" w:hAnsi="宋体" w:eastAsia="宋体"/>
                <w:sz w:val="21"/>
                <w:szCs w:val="21"/>
              </w:rPr>
            </w:pPr>
            <w:r>
              <w:rPr>
                <w:rFonts w:hint="eastAsia" w:ascii="宋体" w:hAnsi="宋体" w:eastAsia="宋体"/>
                <w:sz w:val="21"/>
                <w:szCs w:val="21"/>
              </w:rPr>
              <w:t>临时玻片标本的制作步骤较多</w:t>
            </w:r>
            <w:r>
              <w:rPr>
                <w:rFonts w:ascii="宋体" w:hAnsi="宋体" w:eastAsia="宋体"/>
                <w:sz w:val="21"/>
                <w:szCs w:val="21"/>
              </w:rPr>
              <w:t>,</w:t>
            </w:r>
            <w:r>
              <w:rPr>
                <w:rFonts w:hint="eastAsia" w:ascii="宋体" w:hAnsi="宋体" w:eastAsia="宋体"/>
                <w:sz w:val="21"/>
                <w:szCs w:val="21"/>
              </w:rPr>
              <w:t>怎样更好地掌握呢</w:t>
            </w:r>
            <w:r>
              <w:rPr>
                <w:rFonts w:ascii="宋体" w:hAnsi="宋体" w:eastAsia="宋体"/>
                <w:sz w:val="21"/>
                <w:szCs w:val="21"/>
              </w:rPr>
              <w:t>?</w:t>
            </w:r>
          </w:p>
          <w:p w14:paraId="5AB1F506">
            <w:pPr>
              <w:spacing w:line="360" w:lineRule="auto"/>
              <w:rPr>
                <w:rFonts w:ascii="宋体" w:hAnsi="宋体" w:eastAsia="宋体"/>
                <w:sz w:val="21"/>
                <w:szCs w:val="21"/>
              </w:rPr>
            </w:pPr>
            <w:r>
              <w:rPr>
                <w:rFonts w:hint="eastAsia" w:ascii="宋体" w:hAnsi="宋体" w:eastAsia="宋体"/>
                <w:sz w:val="21"/>
                <w:szCs w:val="21"/>
              </w:rPr>
              <w:t>概括制作临时玻片标本的动作要领</w:t>
            </w:r>
            <w:r>
              <w:rPr>
                <w:rFonts w:ascii="宋体" w:hAnsi="宋体" w:eastAsia="宋体"/>
                <w:sz w:val="21"/>
                <w:szCs w:val="21"/>
              </w:rPr>
              <w:t>:</w:t>
            </w:r>
          </w:p>
          <w:p w14:paraId="35347973">
            <w:pPr>
              <w:spacing w:line="360" w:lineRule="auto"/>
              <w:rPr>
                <w:rFonts w:ascii="宋体" w:hAnsi="宋体" w:eastAsia="宋体"/>
                <w:sz w:val="21"/>
                <w:szCs w:val="21"/>
              </w:rPr>
            </w:pPr>
            <w:r>
              <w:rPr>
                <w:rFonts w:hint="eastAsia" w:ascii="宋体" w:hAnsi="宋体" w:eastAsia="宋体"/>
                <w:sz w:val="21"/>
                <w:szCs w:val="21"/>
              </w:rPr>
              <w:t>擦→滴→取→展→盖→染→吸。</w:t>
            </w:r>
          </w:p>
          <w:p w14:paraId="118A1921">
            <w:pPr>
              <w:spacing w:line="360" w:lineRule="auto"/>
              <w:rPr>
                <w:rFonts w:ascii="宋体" w:hAnsi="宋体" w:eastAsia="宋体"/>
                <w:sz w:val="21"/>
                <w:szCs w:val="21"/>
              </w:rPr>
            </w:pPr>
            <w:r>
              <w:rPr>
                <w:rFonts w:hint="eastAsia" w:ascii="宋体" w:hAnsi="宋体" w:eastAsia="宋体"/>
                <w:sz w:val="21"/>
                <w:szCs w:val="21"/>
              </w:rPr>
              <w:t>观看同学示范</w:t>
            </w:r>
            <w:r>
              <w:rPr>
                <w:rFonts w:ascii="宋体" w:hAnsi="宋体" w:eastAsia="宋体"/>
                <w:sz w:val="21"/>
                <w:szCs w:val="21"/>
              </w:rPr>
              <w:t>,</w:t>
            </w:r>
            <w:r>
              <w:rPr>
                <w:rFonts w:hint="eastAsia" w:ascii="宋体" w:hAnsi="宋体" w:eastAsia="宋体"/>
                <w:sz w:val="21"/>
                <w:szCs w:val="21"/>
              </w:rPr>
              <w:t>思考正确与否。</w:t>
            </w:r>
          </w:p>
          <w:p w14:paraId="433B7DE0">
            <w:pPr>
              <w:spacing w:line="360" w:lineRule="auto"/>
              <w:rPr>
                <w:rFonts w:ascii="宋体" w:hAnsi="宋体" w:eastAsia="宋体"/>
                <w:sz w:val="21"/>
                <w:szCs w:val="21"/>
              </w:rPr>
            </w:pPr>
            <w:r>
              <w:rPr>
                <w:rFonts w:hint="eastAsia" w:ascii="宋体" w:hAnsi="宋体" w:eastAsia="宋体"/>
                <w:sz w:val="21"/>
                <w:szCs w:val="21"/>
              </w:rPr>
              <w:t>两人一组</w:t>
            </w:r>
            <w:r>
              <w:rPr>
                <w:rFonts w:ascii="宋体" w:hAnsi="宋体" w:eastAsia="宋体"/>
                <w:sz w:val="21"/>
                <w:szCs w:val="21"/>
              </w:rPr>
              <w:t>,</w:t>
            </w:r>
            <w:r>
              <w:rPr>
                <w:rFonts w:hint="eastAsia" w:ascii="宋体" w:hAnsi="宋体" w:eastAsia="宋体"/>
                <w:sz w:val="21"/>
                <w:szCs w:val="21"/>
              </w:rPr>
              <w:t>一人调节显微镜</w:t>
            </w:r>
            <w:r>
              <w:rPr>
                <w:rFonts w:ascii="宋体" w:hAnsi="宋体" w:eastAsia="宋体"/>
                <w:sz w:val="21"/>
                <w:szCs w:val="21"/>
              </w:rPr>
              <w:t>,</w:t>
            </w:r>
            <w:r>
              <w:rPr>
                <w:rFonts w:hint="eastAsia" w:ascii="宋体" w:hAnsi="宋体" w:eastAsia="宋体"/>
                <w:sz w:val="21"/>
                <w:szCs w:val="21"/>
              </w:rPr>
              <w:t>对光</w:t>
            </w:r>
            <w:r>
              <w:rPr>
                <w:rFonts w:ascii="宋体" w:hAnsi="宋体" w:eastAsia="宋体"/>
                <w:sz w:val="21"/>
                <w:szCs w:val="21"/>
              </w:rPr>
              <w:t>,</w:t>
            </w:r>
            <w:r>
              <w:rPr>
                <w:rFonts w:hint="eastAsia" w:ascii="宋体" w:hAnsi="宋体" w:eastAsia="宋体"/>
                <w:sz w:val="21"/>
                <w:szCs w:val="21"/>
              </w:rPr>
              <w:t>另一人制作临时玻片标本</w:t>
            </w:r>
            <w:r>
              <w:rPr>
                <w:rFonts w:ascii="宋体" w:hAnsi="宋体" w:eastAsia="宋体"/>
                <w:sz w:val="21"/>
                <w:szCs w:val="21"/>
              </w:rPr>
              <w:t>,</w:t>
            </w:r>
            <w:r>
              <w:rPr>
                <w:rFonts w:hint="eastAsia" w:ascii="宋体" w:hAnsi="宋体" w:eastAsia="宋体"/>
                <w:sz w:val="21"/>
                <w:szCs w:val="21"/>
              </w:rPr>
              <w:t>共同观察</w:t>
            </w:r>
            <w:r>
              <w:rPr>
                <w:rFonts w:ascii="宋体" w:hAnsi="宋体" w:eastAsia="宋体"/>
                <w:sz w:val="21"/>
                <w:szCs w:val="21"/>
              </w:rPr>
              <w:t>,</w:t>
            </w:r>
            <w:r>
              <w:rPr>
                <w:rFonts w:hint="eastAsia" w:ascii="宋体" w:hAnsi="宋体" w:eastAsia="宋体"/>
                <w:sz w:val="21"/>
                <w:szCs w:val="21"/>
              </w:rPr>
              <w:t>并利用平板拍照上传。</w:t>
            </w:r>
          </w:p>
          <w:p w14:paraId="66DA1C20">
            <w:pPr>
              <w:spacing w:line="360" w:lineRule="auto"/>
              <w:rPr>
                <w:rFonts w:ascii="宋体" w:hAnsi="宋体" w:eastAsia="宋体"/>
                <w:sz w:val="21"/>
                <w:szCs w:val="21"/>
              </w:rPr>
            </w:pPr>
            <w:r>
              <w:rPr>
                <w:rFonts w:hint="eastAsia" w:ascii="宋体" w:hAnsi="宋体" w:eastAsia="宋体"/>
                <w:sz w:val="21"/>
                <w:szCs w:val="21"/>
              </w:rPr>
              <w:t>小组分工合作快速清洁桌面</w:t>
            </w:r>
            <w:r>
              <w:rPr>
                <w:rFonts w:ascii="宋体" w:hAnsi="宋体" w:eastAsia="宋体"/>
                <w:sz w:val="21"/>
                <w:szCs w:val="21"/>
              </w:rPr>
              <w:t>,</w:t>
            </w:r>
            <w:r>
              <w:rPr>
                <w:rFonts w:hint="eastAsia" w:ascii="宋体" w:hAnsi="宋体" w:eastAsia="宋体"/>
                <w:sz w:val="21"/>
                <w:szCs w:val="21"/>
              </w:rPr>
              <w:t>整理好显微镜。</w:t>
            </w:r>
          </w:p>
        </w:tc>
        <w:tc>
          <w:tcPr>
            <w:tcW w:w="2188" w:type="dxa"/>
            <w:tcMar>
              <w:left w:w="105" w:type="dxa"/>
              <w:right w:w="105" w:type="dxa"/>
            </w:tcMar>
            <w:vAlign w:val="center"/>
          </w:tcPr>
          <w:p w14:paraId="2CB427B1">
            <w:pPr>
              <w:spacing w:line="360" w:lineRule="auto"/>
              <w:rPr>
                <w:rFonts w:ascii="宋体" w:hAnsi="宋体" w:eastAsia="宋体"/>
                <w:sz w:val="21"/>
                <w:szCs w:val="21"/>
              </w:rPr>
            </w:pPr>
            <w:r>
              <w:rPr>
                <w:rFonts w:hint="eastAsia" w:ascii="宋体" w:hAnsi="宋体" w:eastAsia="宋体"/>
                <w:sz w:val="21"/>
                <w:szCs w:val="21"/>
              </w:rPr>
              <w:t>复习旧知识</w:t>
            </w:r>
            <w:r>
              <w:rPr>
                <w:rFonts w:ascii="宋体" w:hAnsi="宋体" w:eastAsia="宋体"/>
                <w:sz w:val="21"/>
                <w:szCs w:val="21"/>
              </w:rPr>
              <w:t>,</w:t>
            </w:r>
            <w:r>
              <w:rPr>
                <w:rFonts w:hint="eastAsia" w:ascii="宋体" w:hAnsi="宋体" w:eastAsia="宋体"/>
                <w:sz w:val="21"/>
                <w:szCs w:val="21"/>
              </w:rPr>
              <w:t>为新知识的学习做准备。</w:t>
            </w:r>
          </w:p>
          <w:p w14:paraId="06B8D130">
            <w:pPr>
              <w:spacing w:line="360" w:lineRule="auto"/>
              <w:rPr>
                <w:rFonts w:ascii="宋体" w:hAnsi="宋体" w:eastAsia="宋体"/>
                <w:sz w:val="21"/>
                <w:szCs w:val="21"/>
              </w:rPr>
            </w:pPr>
            <w:r>
              <w:rPr>
                <w:rFonts w:hint="eastAsia" w:ascii="宋体" w:hAnsi="宋体" w:eastAsia="宋体"/>
                <w:sz w:val="21"/>
                <w:szCs w:val="21"/>
              </w:rPr>
              <w:t>明确重、难点。</w:t>
            </w:r>
          </w:p>
          <w:p w14:paraId="4931E783">
            <w:pPr>
              <w:spacing w:line="360" w:lineRule="auto"/>
              <w:rPr>
                <w:rFonts w:ascii="宋体" w:hAnsi="宋体" w:eastAsia="宋体"/>
                <w:sz w:val="21"/>
                <w:szCs w:val="21"/>
              </w:rPr>
            </w:pPr>
          </w:p>
          <w:p w14:paraId="1D880327">
            <w:pPr>
              <w:spacing w:line="360" w:lineRule="auto"/>
              <w:rPr>
                <w:rFonts w:ascii="宋体" w:hAnsi="宋体" w:eastAsia="宋体"/>
                <w:sz w:val="21"/>
                <w:szCs w:val="21"/>
              </w:rPr>
            </w:pPr>
          </w:p>
          <w:p w14:paraId="75C3AAFA">
            <w:pPr>
              <w:spacing w:line="360" w:lineRule="auto"/>
              <w:rPr>
                <w:rFonts w:ascii="宋体" w:hAnsi="宋体" w:eastAsia="宋体"/>
                <w:sz w:val="21"/>
                <w:szCs w:val="21"/>
              </w:rPr>
            </w:pPr>
            <w:r>
              <w:rPr>
                <w:rFonts w:hint="eastAsia" w:ascii="宋体" w:hAnsi="宋体" w:eastAsia="宋体"/>
                <w:sz w:val="21"/>
                <w:szCs w:val="21"/>
              </w:rPr>
              <w:t>生生评价</w:t>
            </w:r>
            <w:r>
              <w:rPr>
                <w:rFonts w:ascii="宋体" w:hAnsi="宋体" w:eastAsia="宋体"/>
                <w:sz w:val="21"/>
                <w:szCs w:val="21"/>
              </w:rPr>
              <w:t>,</w:t>
            </w:r>
            <w:r>
              <w:rPr>
                <w:rFonts w:hint="eastAsia" w:ascii="宋体" w:hAnsi="宋体" w:eastAsia="宋体"/>
                <w:sz w:val="21"/>
                <w:szCs w:val="21"/>
              </w:rPr>
              <w:t>强调洋葱鳞片叶外表皮细胞临时玻片标本的制作要点。</w:t>
            </w:r>
          </w:p>
          <w:p w14:paraId="4CD36D7E">
            <w:pPr>
              <w:spacing w:line="360" w:lineRule="auto"/>
              <w:rPr>
                <w:rFonts w:ascii="宋体" w:hAnsi="宋体" w:eastAsia="宋体"/>
                <w:sz w:val="21"/>
                <w:szCs w:val="21"/>
              </w:rPr>
            </w:pPr>
          </w:p>
          <w:p w14:paraId="17ECC278">
            <w:pPr>
              <w:spacing w:line="360" w:lineRule="auto"/>
              <w:rPr>
                <w:rFonts w:ascii="宋体" w:hAnsi="宋体" w:eastAsia="宋体"/>
                <w:sz w:val="21"/>
                <w:szCs w:val="21"/>
              </w:rPr>
            </w:pPr>
          </w:p>
          <w:p w14:paraId="2AEBFF4F">
            <w:pPr>
              <w:spacing w:line="360" w:lineRule="auto"/>
              <w:rPr>
                <w:rFonts w:ascii="宋体" w:hAnsi="宋体" w:eastAsia="宋体"/>
                <w:sz w:val="21"/>
                <w:szCs w:val="21"/>
              </w:rPr>
            </w:pPr>
            <w:r>
              <w:rPr>
                <w:rFonts w:hint="eastAsia" w:ascii="宋体" w:hAnsi="宋体" w:eastAsia="宋体"/>
                <w:sz w:val="21"/>
                <w:szCs w:val="21"/>
              </w:rPr>
              <w:t>锻炼动手能力、体验合作学习的快乐</w:t>
            </w:r>
            <w:r>
              <w:rPr>
                <w:rFonts w:ascii="宋体" w:hAnsi="宋体" w:eastAsia="宋体"/>
                <w:sz w:val="21"/>
                <w:szCs w:val="21"/>
              </w:rPr>
              <w:t>,</w:t>
            </w:r>
            <w:r>
              <w:rPr>
                <w:rFonts w:hint="eastAsia" w:ascii="宋体" w:hAnsi="宋体" w:eastAsia="宋体"/>
                <w:sz w:val="21"/>
                <w:szCs w:val="21"/>
              </w:rPr>
              <w:t>熟悉显微镜的使用及洋葱鳞片叶外表皮细胞临时玻片标本的制作。</w:t>
            </w:r>
          </w:p>
        </w:tc>
      </w:tr>
      <w:tr w14:paraId="41C92DE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230" w:type="dxa"/>
            <w:gridSpan w:val="3"/>
            <w:tcMar>
              <w:left w:w="105" w:type="dxa"/>
              <w:right w:w="105" w:type="dxa"/>
            </w:tcMar>
            <w:vAlign w:val="center"/>
          </w:tcPr>
          <w:p w14:paraId="116BACB4">
            <w:pPr>
              <w:spacing w:line="360" w:lineRule="auto"/>
              <w:rPr>
                <w:rFonts w:ascii="宋体" w:hAnsi="宋体" w:eastAsia="宋体"/>
                <w:sz w:val="21"/>
                <w:szCs w:val="21"/>
              </w:rPr>
            </w:pPr>
            <w:r>
              <w:rPr>
                <w:rFonts w:hint="eastAsia" w:ascii="宋体" w:hAnsi="宋体" w:eastAsia="宋体"/>
                <w:sz w:val="21"/>
                <w:szCs w:val="21"/>
              </w:rPr>
              <w:t>探究二、植物细胞的结构</w:t>
            </w:r>
          </w:p>
          <w:p w14:paraId="75F19DA4">
            <w:pPr>
              <w:spacing w:line="360" w:lineRule="auto"/>
              <w:rPr>
                <w:rFonts w:ascii="宋体" w:hAnsi="宋体" w:eastAsia="宋体"/>
                <w:sz w:val="21"/>
                <w:szCs w:val="21"/>
              </w:rPr>
            </w:pPr>
            <w:r>
              <w:rPr>
                <w:rFonts w:hint="eastAsia" w:ascii="宋体" w:hAnsi="宋体" w:eastAsia="宋体"/>
                <w:sz w:val="21"/>
                <w:szCs w:val="21"/>
              </w:rPr>
              <w:t>课件呈现学生照片</w:t>
            </w:r>
            <w:r>
              <w:rPr>
                <w:rFonts w:ascii="宋体" w:hAnsi="宋体" w:eastAsia="宋体"/>
                <w:sz w:val="21"/>
                <w:szCs w:val="21"/>
              </w:rPr>
              <w:t>(</w:t>
            </w:r>
            <w:r>
              <w:rPr>
                <w:rFonts w:hint="eastAsia" w:ascii="宋体" w:hAnsi="宋体" w:eastAsia="宋体"/>
                <w:sz w:val="21"/>
                <w:szCs w:val="21"/>
              </w:rPr>
              <w:t>进行实验拍下的</w:t>
            </w:r>
            <w:r>
              <w:rPr>
                <w:rFonts w:ascii="宋体" w:hAnsi="宋体" w:eastAsia="宋体"/>
                <w:sz w:val="21"/>
                <w:szCs w:val="21"/>
              </w:rPr>
              <w:t>),</w:t>
            </w:r>
            <w:r>
              <w:rPr>
                <w:rFonts w:hint="eastAsia" w:ascii="宋体" w:hAnsi="宋体" w:eastAsia="宋体"/>
                <w:sz w:val="21"/>
                <w:szCs w:val="21"/>
              </w:rPr>
              <w:t>挑出典型细胞辨别植物细胞结构。</w:t>
            </w:r>
          </w:p>
          <w:p w14:paraId="2A98BC65">
            <w:pPr>
              <w:spacing w:line="360" w:lineRule="auto"/>
              <w:rPr>
                <w:rFonts w:ascii="宋体" w:hAnsi="宋体" w:eastAsia="宋体"/>
                <w:sz w:val="21"/>
                <w:szCs w:val="21"/>
              </w:rPr>
            </w:pPr>
            <w:r>
              <w:rPr>
                <w:rFonts w:hint="eastAsia" w:ascii="宋体" w:hAnsi="宋体" w:eastAsia="宋体"/>
                <w:sz w:val="21"/>
                <w:szCs w:val="21"/>
              </w:rPr>
              <w:t>补充细胞膜。</w:t>
            </w:r>
          </w:p>
          <w:p w14:paraId="1F6A16AF">
            <w:pPr>
              <w:spacing w:line="360" w:lineRule="auto"/>
              <w:rPr>
                <w:rFonts w:ascii="宋体" w:hAnsi="宋体" w:eastAsia="宋体"/>
                <w:sz w:val="21"/>
                <w:szCs w:val="21"/>
              </w:rPr>
            </w:pPr>
            <w:r>
              <w:rPr>
                <w:rFonts w:hint="eastAsia" w:ascii="宋体" w:hAnsi="宋体" w:eastAsia="宋体"/>
                <w:sz w:val="21"/>
                <w:szCs w:val="21"/>
              </w:rPr>
              <w:t>出示图片</w:t>
            </w:r>
            <w:r>
              <w:rPr>
                <w:rFonts w:ascii="宋体" w:hAnsi="宋体" w:eastAsia="宋体"/>
                <w:sz w:val="21"/>
                <w:szCs w:val="21"/>
              </w:rPr>
              <w:t>:</w:t>
            </w:r>
            <w:r>
              <w:rPr>
                <w:rFonts w:hint="eastAsia" w:ascii="宋体" w:hAnsi="宋体" w:eastAsia="宋体"/>
                <w:sz w:val="21"/>
                <w:szCs w:val="21"/>
              </w:rPr>
              <w:t>线粒体、不同植物的叶绿体。</w:t>
            </w:r>
          </w:p>
          <w:p w14:paraId="65579679">
            <w:pPr>
              <w:spacing w:line="360" w:lineRule="auto"/>
              <w:rPr>
                <w:rFonts w:ascii="宋体" w:hAnsi="宋体" w:eastAsia="宋体"/>
                <w:sz w:val="21"/>
                <w:szCs w:val="21"/>
              </w:rPr>
            </w:pPr>
            <w:r>
              <w:rPr>
                <w:rFonts w:hint="eastAsia" w:ascii="宋体" w:hAnsi="宋体" w:eastAsia="宋体"/>
                <w:sz w:val="21"/>
                <w:szCs w:val="21"/>
              </w:rPr>
              <w:t>引导学生关注线粒体</w:t>
            </w:r>
            <w:r>
              <w:rPr>
                <w:rFonts w:ascii="宋体" w:hAnsi="宋体" w:eastAsia="宋体"/>
                <w:sz w:val="21"/>
                <w:szCs w:val="21"/>
              </w:rPr>
              <w:t>(</w:t>
            </w:r>
            <w:r>
              <w:rPr>
                <w:rFonts w:hint="eastAsia" w:ascii="宋体" w:hAnsi="宋体" w:eastAsia="宋体"/>
                <w:sz w:val="21"/>
                <w:szCs w:val="21"/>
              </w:rPr>
              <w:t>活动旺盛的细胞中数量较多</w:t>
            </w:r>
            <w:r>
              <w:rPr>
                <w:rFonts w:ascii="宋体" w:hAnsi="宋体" w:eastAsia="宋体"/>
                <w:sz w:val="21"/>
                <w:szCs w:val="21"/>
              </w:rPr>
              <w:t>)</w:t>
            </w:r>
            <w:r>
              <w:rPr>
                <w:rFonts w:hint="eastAsia" w:ascii="宋体" w:hAnsi="宋体" w:eastAsia="宋体"/>
                <w:sz w:val="21"/>
                <w:szCs w:val="21"/>
              </w:rPr>
              <w:t>、绿色结构——叶绿体</w:t>
            </w:r>
            <w:r>
              <w:rPr>
                <w:rFonts w:ascii="宋体" w:hAnsi="宋体" w:eastAsia="宋体"/>
                <w:sz w:val="21"/>
                <w:szCs w:val="21"/>
              </w:rPr>
              <w:t>(</w:t>
            </w:r>
            <w:r>
              <w:rPr>
                <w:rFonts w:hint="eastAsia" w:ascii="宋体" w:hAnsi="宋体" w:eastAsia="宋体"/>
                <w:sz w:val="21"/>
                <w:szCs w:val="21"/>
              </w:rPr>
              <w:t>植物见光部分一般都有叶绿体</w:t>
            </w:r>
            <w:r>
              <w:rPr>
                <w:rFonts w:ascii="宋体" w:hAnsi="宋体" w:eastAsia="宋体"/>
                <w:sz w:val="21"/>
                <w:szCs w:val="21"/>
              </w:rPr>
              <w:t>,</w:t>
            </w:r>
            <w:r>
              <w:rPr>
                <w:rFonts w:hint="eastAsia" w:ascii="宋体" w:hAnsi="宋体" w:eastAsia="宋体"/>
                <w:sz w:val="21"/>
                <w:szCs w:val="21"/>
              </w:rPr>
              <w:t>数量、大小、形态随不同植物、不同细胞而异</w:t>
            </w:r>
            <w:r>
              <w:rPr>
                <w:rFonts w:ascii="宋体" w:hAnsi="宋体" w:eastAsia="宋体"/>
                <w:sz w:val="21"/>
                <w:szCs w:val="21"/>
              </w:rPr>
              <w:t>)</w:t>
            </w:r>
            <w:r>
              <w:rPr>
                <w:rFonts w:hint="eastAsia" w:ascii="宋体" w:hAnsi="宋体" w:eastAsia="宋体"/>
                <w:sz w:val="21"/>
                <w:szCs w:val="21"/>
              </w:rPr>
              <w:t>。</w:t>
            </w:r>
          </w:p>
          <w:p w14:paraId="3E589B87">
            <w:pPr>
              <w:spacing w:line="360" w:lineRule="auto"/>
              <w:rPr>
                <w:rFonts w:ascii="宋体" w:hAnsi="宋体" w:eastAsia="宋体"/>
                <w:sz w:val="21"/>
                <w:szCs w:val="21"/>
              </w:rPr>
            </w:pPr>
            <w:r>
              <w:rPr>
                <w:rFonts w:hint="eastAsia" w:ascii="宋体" w:hAnsi="宋体" w:eastAsia="宋体"/>
                <w:sz w:val="21"/>
                <w:szCs w:val="21"/>
              </w:rPr>
              <w:t>出示图片</w:t>
            </w:r>
            <w:r>
              <w:rPr>
                <w:rFonts w:ascii="宋体" w:hAnsi="宋体" w:eastAsia="宋体"/>
                <w:sz w:val="21"/>
                <w:szCs w:val="21"/>
              </w:rPr>
              <w:t>:</w:t>
            </w:r>
            <w:r>
              <w:rPr>
                <w:rFonts w:hint="eastAsia" w:ascii="宋体" w:hAnsi="宋体" w:eastAsia="宋体"/>
                <w:sz w:val="21"/>
                <w:szCs w:val="21"/>
              </w:rPr>
              <w:t>洋葱鳞片叶内、外表皮细胞。</w:t>
            </w:r>
          </w:p>
          <w:p w14:paraId="243DCDF2">
            <w:pPr>
              <w:spacing w:line="360" w:lineRule="auto"/>
              <w:rPr>
                <w:rFonts w:ascii="宋体" w:hAnsi="宋体" w:eastAsia="宋体"/>
                <w:sz w:val="21"/>
                <w:szCs w:val="21"/>
              </w:rPr>
            </w:pPr>
            <w:r>
              <w:rPr>
                <w:rFonts w:hint="eastAsia" w:ascii="宋体" w:hAnsi="宋体" w:eastAsia="宋体"/>
                <w:sz w:val="21"/>
                <w:szCs w:val="21"/>
              </w:rPr>
              <w:t>引导学生关注液泡</w:t>
            </w:r>
            <w:r>
              <w:rPr>
                <w:rFonts w:ascii="宋体" w:hAnsi="宋体" w:eastAsia="宋体"/>
                <w:sz w:val="21"/>
                <w:szCs w:val="21"/>
              </w:rPr>
              <w:t>(</w:t>
            </w:r>
            <w:r>
              <w:rPr>
                <w:rFonts w:hint="eastAsia" w:ascii="宋体" w:hAnsi="宋体" w:eastAsia="宋体"/>
                <w:sz w:val="21"/>
                <w:szCs w:val="21"/>
              </w:rPr>
              <w:t>中央大液泡</w:t>
            </w:r>
            <w:r>
              <w:rPr>
                <w:rFonts w:ascii="宋体" w:hAnsi="宋体" w:eastAsia="宋体"/>
                <w:sz w:val="21"/>
                <w:szCs w:val="21"/>
              </w:rPr>
              <w:t>)</w:t>
            </w:r>
            <w:r>
              <w:rPr>
                <w:rFonts w:hint="eastAsia" w:ascii="宋体" w:hAnsi="宋体" w:eastAsia="宋体"/>
                <w:sz w:val="21"/>
                <w:szCs w:val="21"/>
              </w:rPr>
              <w:t>。</w:t>
            </w:r>
          </w:p>
          <w:p w14:paraId="0ADC2DA6">
            <w:pPr>
              <w:spacing w:line="360" w:lineRule="auto"/>
              <w:rPr>
                <w:rFonts w:ascii="宋体" w:hAnsi="宋体" w:eastAsia="宋体"/>
                <w:sz w:val="21"/>
                <w:szCs w:val="21"/>
              </w:rPr>
            </w:pPr>
            <w:r>
              <w:rPr>
                <w:rFonts w:hint="eastAsia" w:ascii="宋体" w:hAnsi="宋体" w:eastAsia="宋体"/>
                <w:sz w:val="21"/>
                <w:szCs w:val="21"/>
              </w:rPr>
              <w:t>小结植物细胞结构。</w:t>
            </w:r>
          </w:p>
        </w:tc>
        <w:tc>
          <w:tcPr>
            <w:tcW w:w="2552" w:type="dxa"/>
            <w:gridSpan w:val="2"/>
            <w:tcMar>
              <w:left w:w="105" w:type="dxa"/>
              <w:right w:w="105" w:type="dxa"/>
            </w:tcMar>
            <w:vAlign w:val="center"/>
          </w:tcPr>
          <w:p w14:paraId="759DC2C6">
            <w:pPr>
              <w:spacing w:line="360" w:lineRule="auto"/>
              <w:rPr>
                <w:rFonts w:ascii="宋体" w:hAnsi="宋体" w:eastAsia="宋体"/>
                <w:sz w:val="21"/>
                <w:szCs w:val="21"/>
              </w:rPr>
            </w:pPr>
            <w:r>
              <w:rPr>
                <w:rFonts w:hint="eastAsia" w:ascii="宋体" w:hAnsi="宋体" w:eastAsia="宋体"/>
                <w:sz w:val="21"/>
                <w:szCs w:val="21"/>
              </w:rPr>
              <w:t>观看上传的照片。</w:t>
            </w:r>
          </w:p>
          <w:p w14:paraId="4AC1FE6B">
            <w:pPr>
              <w:spacing w:line="360" w:lineRule="auto"/>
              <w:rPr>
                <w:rFonts w:ascii="宋体" w:hAnsi="宋体" w:eastAsia="宋体"/>
                <w:sz w:val="21"/>
                <w:szCs w:val="21"/>
              </w:rPr>
            </w:pPr>
            <w:r>
              <w:rPr>
                <w:rFonts w:hint="eastAsia" w:ascii="宋体" w:hAnsi="宋体" w:eastAsia="宋体"/>
                <w:sz w:val="21"/>
                <w:szCs w:val="21"/>
              </w:rPr>
              <w:t>辨认植物细胞基本结构。</w:t>
            </w:r>
          </w:p>
          <w:p w14:paraId="1838E934">
            <w:pPr>
              <w:spacing w:line="360" w:lineRule="auto"/>
              <w:rPr>
                <w:rFonts w:ascii="宋体" w:hAnsi="宋体" w:eastAsia="宋体"/>
                <w:sz w:val="21"/>
                <w:szCs w:val="21"/>
              </w:rPr>
            </w:pPr>
            <w:r>
              <w:rPr>
                <w:rFonts w:hint="eastAsia" w:ascii="宋体" w:hAnsi="宋体" w:eastAsia="宋体"/>
                <w:sz w:val="21"/>
                <w:szCs w:val="21"/>
              </w:rPr>
              <w:t>认识植物细胞结构</w:t>
            </w:r>
            <w:r>
              <w:rPr>
                <w:rFonts w:ascii="宋体" w:hAnsi="宋体" w:eastAsia="宋体"/>
                <w:sz w:val="21"/>
                <w:szCs w:val="21"/>
              </w:rPr>
              <w:t>:</w:t>
            </w:r>
            <w:r>
              <w:rPr>
                <w:rFonts w:hint="eastAsia" w:ascii="宋体" w:hAnsi="宋体" w:eastAsia="宋体"/>
                <w:sz w:val="21"/>
                <w:szCs w:val="21"/>
              </w:rPr>
              <w:t>叶绿体、液泡。</w:t>
            </w:r>
          </w:p>
          <w:p w14:paraId="315494D1">
            <w:pPr>
              <w:spacing w:line="360" w:lineRule="auto"/>
              <w:rPr>
                <w:rFonts w:ascii="宋体" w:hAnsi="宋体" w:eastAsia="宋体"/>
                <w:sz w:val="21"/>
                <w:szCs w:val="21"/>
              </w:rPr>
            </w:pPr>
            <w:r>
              <w:rPr>
                <w:rFonts w:hint="eastAsia" w:ascii="宋体" w:hAnsi="宋体" w:eastAsia="宋体"/>
                <w:sz w:val="21"/>
                <w:szCs w:val="21"/>
              </w:rPr>
              <w:t>小结植物细胞结构。</w:t>
            </w:r>
          </w:p>
        </w:tc>
        <w:tc>
          <w:tcPr>
            <w:tcW w:w="2188" w:type="dxa"/>
            <w:tcMar>
              <w:left w:w="105" w:type="dxa"/>
              <w:right w:w="105" w:type="dxa"/>
            </w:tcMar>
            <w:vAlign w:val="center"/>
          </w:tcPr>
          <w:p w14:paraId="3D5D0453">
            <w:pPr>
              <w:spacing w:line="360" w:lineRule="auto"/>
              <w:rPr>
                <w:rFonts w:ascii="宋体" w:hAnsi="宋体" w:eastAsia="宋体"/>
                <w:sz w:val="21"/>
                <w:szCs w:val="21"/>
              </w:rPr>
            </w:pPr>
            <w:r>
              <w:rPr>
                <w:rFonts w:hint="eastAsia" w:ascii="宋体" w:hAnsi="宋体" w:eastAsia="宋体"/>
                <w:sz w:val="21"/>
                <w:szCs w:val="21"/>
              </w:rPr>
              <w:t>生生评价、师生评价。</w:t>
            </w:r>
          </w:p>
          <w:p w14:paraId="3701B28D">
            <w:pPr>
              <w:spacing w:line="360" w:lineRule="auto"/>
              <w:rPr>
                <w:rFonts w:ascii="宋体" w:hAnsi="宋体" w:eastAsia="宋体"/>
                <w:sz w:val="21"/>
                <w:szCs w:val="21"/>
              </w:rPr>
            </w:pPr>
            <w:r>
              <w:rPr>
                <w:rFonts w:hint="eastAsia" w:ascii="宋体" w:hAnsi="宋体" w:eastAsia="宋体"/>
                <w:sz w:val="21"/>
                <w:szCs w:val="21"/>
              </w:rPr>
              <w:t>及时做出激励评价。</w:t>
            </w:r>
          </w:p>
          <w:p w14:paraId="50EF18E4">
            <w:pPr>
              <w:spacing w:line="360" w:lineRule="auto"/>
              <w:rPr>
                <w:rFonts w:ascii="宋体" w:hAnsi="宋体" w:eastAsia="宋体"/>
                <w:sz w:val="21"/>
                <w:szCs w:val="21"/>
              </w:rPr>
            </w:pPr>
            <w:r>
              <w:rPr>
                <w:rFonts w:hint="eastAsia" w:ascii="宋体" w:hAnsi="宋体" w:eastAsia="宋体"/>
                <w:sz w:val="21"/>
                <w:szCs w:val="21"/>
              </w:rPr>
              <w:t>初步构建细胞基本结构的概念。</w:t>
            </w:r>
          </w:p>
          <w:p w14:paraId="1F38840D">
            <w:pPr>
              <w:spacing w:line="360" w:lineRule="auto"/>
              <w:rPr>
                <w:rFonts w:ascii="宋体" w:hAnsi="宋体" w:eastAsia="宋体"/>
                <w:sz w:val="21"/>
                <w:szCs w:val="21"/>
              </w:rPr>
            </w:pPr>
            <w:r>
              <w:rPr>
                <w:rFonts w:hint="eastAsia" w:ascii="宋体" w:hAnsi="宋体" w:eastAsia="宋体"/>
                <w:sz w:val="21"/>
                <w:szCs w:val="21"/>
              </w:rPr>
              <w:t>帮助学生建立植物细胞结构的重要概念。</w:t>
            </w:r>
          </w:p>
        </w:tc>
      </w:tr>
      <w:tr w14:paraId="3F15BCB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230" w:type="dxa"/>
            <w:gridSpan w:val="3"/>
            <w:tcMar>
              <w:left w:w="105" w:type="dxa"/>
              <w:right w:w="105" w:type="dxa"/>
            </w:tcMar>
            <w:vAlign w:val="center"/>
          </w:tcPr>
          <w:p w14:paraId="4FC22F94">
            <w:pPr>
              <w:spacing w:line="360" w:lineRule="auto"/>
              <w:rPr>
                <w:rFonts w:ascii="宋体" w:hAnsi="宋体" w:eastAsia="宋体"/>
                <w:sz w:val="21"/>
                <w:szCs w:val="21"/>
              </w:rPr>
            </w:pPr>
            <w:r>
              <w:rPr>
                <w:rFonts w:hint="eastAsia" w:ascii="宋体" w:hAnsi="宋体" w:eastAsia="宋体"/>
                <w:sz w:val="21"/>
                <w:szCs w:val="21"/>
              </w:rPr>
              <w:t>探究三、植物细胞各结构的功能</w:t>
            </w:r>
          </w:p>
          <w:p w14:paraId="0A2C9282">
            <w:pPr>
              <w:spacing w:line="360" w:lineRule="auto"/>
              <w:rPr>
                <w:rFonts w:ascii="宋体" w:hAnsi="宋体" w:eastAsia="宋体"/>
                <w:sz w:val="21"/>
                <w:szCs w:val="21"/>
              </w:rPr>
            </w:pPr>
            <w:r>
              <w:rPr>
                <w:rFonts w:hint="eastAsia" w:ascii="宋体" w:hAnsi="宋体" w:eastAsia="宋体"/>
                <w:sz w:val="21"/>
                <w:szCs w:val="21"/>
              </w:rPr>
              <w:t>植物细胞有着这些复杂的结构</w:t>
            </w:r>
            <w:r>
              <w:rPr>
                <w:rFonts w:ascii="宋体" w:hAnsi="宋体" w:eastAsia="宋体"/>
                <w:sz w:val="21"/>
                <w:szCs w:val="21"/>
              </w:rPr>
              <w:t>,</w:t>
            </w:r>
            <w:r>
              <w:rPr>
                <w:rFonts w:hint="eastAsia" w:ascii="宋体" w:hAnsi="宋体" w:eastAsia="宋体"/>
                <w:sz w:val="21"/>
                <w:szCs w:val="21"/>
              </w:rPr>
              <w:t>对于植物细胞的生命活动而言有什么重要的意义呢</w:t>
            </w:r>
            <w:r>
              <w:rPr>
                <w:rFonts w:ascii="宋体" w:hAnsi="宋体" w:eastAsia="宋体"/>
                <w:sz w:val="21"/>
                <w:szCs w:val="21"/>
              </w:rPr>
              <w:t>?</w:t>
            </w:r>
            <w:r>
              <w:rPr>
                <w:rFonts w:hint="eastAsia" w:ascii="宋体" w:hAnsi="宋体" w:eastAsia="宋体"/>
                <w:sz w:val="21"/>
                <w:szCs w:val="21"/>
              </w:rPr>
              <w:t>它们分别具有什么功能呢</w:t>
            </w:r>
            <w:r>
              <w:rPr>
                <w:rFonts w:ascii="宋体" w:hAnsi="宋体" w:eastAsia="宋体"/>
                <w:sz w:val="21"/>
                <w:szCs w:val="21"/>
              </w:rPr>
              <w:t>?</w:t>
            </w:r>
          </w:p>
          <w:p w14:paraId="10D04FD9">
            <w:pPr>
              <w:spacing w:line="360" w:lineRule="auto"/>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w:t>
            </w:r>
            <w:r>
              <w:rPr>
                <w:rFonts w:hint="eastAsia" w:ascii="宋体" w:hAnsi="宋体" w:eastAsia="宋体"/>
                <w:sz w:val="21"/>
                <w:szCs w:val="21"/>
              </w:rPr>
              <w:t>引导学生根据教师提供的资料及课本相关内容自学</w:t>
            </w:r>
            <w:r>
              <w:rPr>
                <w:rFonts w:ascii="宋体" w:hAnsi="宋体" w:eastAsia="宋体"/>
                <w:sz w:val="21"/>
                <w:szCs w:val="21"/>
              </w:rPr>
              <w:t>,</w:t>
            </w:r>
            <w:r>
              <w:rPr>
                <w:rFonts w:hint="eastAsia" w:ascii="宋体" w:hAnsi="宋体" w:eastAsia="宋体"/>
                <w:sz w:val="21"/>
                <w:szCs w:val="21"/>
              </w:rPr>
              <w:t>思考植物细胞各结构的功能</w:t>
            </w:r>
            <w:r>
              <w:rPr>
                <w:rFonts w:ascii="宋体" w:hAnsi="宋体" w:eastAsia="宋体"/>
                <w:sz w:val="21"/>
                <w:szCs w:val="21"/>
              </w:rPr>
              <w:t>,</w:t>
            </w:r>
            <w:r>
              <w:rPr>
                <w:rFonts w:hint="eastAsia" w:ascii="宋体" w:hAnsi="宋体" w:eastAsia="宋体"/>
                <w:sz w:val="21"/>
                <w:szCs w:val="21"/>
              </w:rPr>
              <w:t>组内交流、讨论。</w:t>
            </w:r>
          </w:p>
          <w:p w14:paraId="044F6912">
            <w:pPr>
              <w:spacing w:line="360" w:lineRule="auto"/>
              <w:rPr>
                <w:rFonts w:ascii="宋体" w:hAnsi="宋体" w:eastAsia="宋体"/>
                <w:sz w:val="21"/>
                <w:szCs w:val="21"/>
              </w:rPr>
            </w:pPr>
            <w:r>
              <w:rPr>
                <w:rFonts w:hint="eastAsia" w:ascii="宋体" w:hAnsi="宋体" w:eastAsia="宋体"/>
                <w:sz w:val="21"/>
                <w:szCs w:val="21"/>
              </w:rPr>
              <w:t>互动</w:t>
            </w:r>
            <w:r>
              <w:rPr>
                <w:rFonts w:ascii="宋体" w:hAnsi="宋体" w:eastAsia="宋体"/>
                <w:sz w:val="21"/>
                <w:szCs w:val="21"/>
              </w:rPr>
              <w:t>:</w:t>
            </w:r>
            <w:r>
              <w:rPr>
                <w:rFonts w:hint="eastAsia" w:ascii="宋体" w:hAnsi="宋体" w:eastAsia="宋体"/>
                <w:sz w:val="21"/>
                <w:szCs w:val="21"/>
              </w:rPr>
              <w:t>小组</w:t>
            </w:r>
            <w:r>
              <w:rPr>
                <w:rFonts w:ascii="宋体" w:hAnsi="宋体" w:eastAsia="宋体"/>
                <w:sz w:val="21"/>
                <w:szCs w:val="21"/>
              </w:rPr>
              <w:t>PK</w:t>
            </w:r>
            <w:r>
              <w:rPr>
                <w:rFonts w:hint="eastAsia" w:ascii="宋体" w:hAnsi="宋体" w:eastAsia="宋体"/>
                <w:sz w:val="21"/>
                <w:szCs w:val="21"/>
              </w:rPr>
              <w:t>、抢答。</w:t>
            </w:r>
          </w:p>
          <w:p w14:paraId="67EB6E6C">
            <w:pPr>
              <w:spacing w:line="360" w:lineRule="auto"/>
              <w:rPr>
                <w:rFonts w:ascii="宋体" w:hAnsi="宋体" w:eastAsia="宋体"/>
                <w:sz w:val="21"/>
                <w:szCs w:val="21"/>
              </w:rPr>
            </w:pPr>
            <w:r>
              <w:rPr>
                <w:rFonts w:hint="eastAsia" w:ascii="宋体" w:hAnsi="宋体" w:eastAsia="宋体"/>
                <w:sz w:val="21"/>
                <w:szCs w:val="21"/>
              </w:rPr>
              <w:t>细胞壁的功能有哪些</w:t>
            </w:r>
            <w:r>
              <w:rPr>
                <w:rFonts w:ascii="宋体" w:hAnsi="宋体" w:eastAsia="宋体"/>
                <w:sz w:val="21"/>
                <w:szCs w:val="21"/>
              </w:rPr>
              <w:t>(</w:t>
            </w:r>
            <w:r>
              <w:rPr>
                <w:rFonts w:hint="eastAsia" w:ascii="宋体" w:hAnsi="宋体" w:eastAsia="宋体"/>
                <w:sz w:val="21"/>
                <w:szCs w:val="21"/>
              </w:rPr>
              <w:t>分析原因</w:t>
            </w:r>
            <w:r>
              <w:rPr>
                <w:rFonts w:ascii="宋体" w:hAnsi="宋体" w:eastAsia="宋体"/>
                <w:sz w:val="21"/>
                <w:szCs w:val="21"/>
              </w:rPr>
              <w:t>,</w:t>
            </w:r>
            <w:r>
              <w:rPr>
                <w:rFonts w:hint="eastAsia" w:ascii="宋体" w:hAnsi="宋体" w:eastAsia="宋体"/>
                <w:sz w:val="21"/>
                <w:szCs w:val="21"/>
              </w:rPr>
              <w:t>即细胞壁位于细胞最外层</w:t>
            </w:r>
            <w:r>
              <w:rPr>
                <w:rFonts w:ascii="宋体" w:hAnsi="宋体" w:eastAsia="宋体"/>
                <w:sz w:val="21"/>
                <w:szCs w:val="21"/>
              </w:rPr>
              <w:t>)?</w:t>
            </w:r>
          </w:p>
          <w:p w14:paraId="62AE4929">
            <w:pPr>
              <w:spacing w:line="360" w:lineRule="auto"/>
              <w:rPr>
                <w:rFonts w:ascii="宋体" w:hAnsi="宋体" w:eastAsia="宋体"/>
                <w:sz w:val="21"/>
                <w:szCs w:val="21"/>
              </w:rPr>
            </w:pPr>
            <w:r>
              <w:rPr>
                <w:rFonts w:hint="eastAsia" w:ascii="宋体" w:hAnsi="宋体" w:eastAsia="宋体"/>
                <w:sz w:val="21"/>
                <w:szCs w:val="21"/>
              </w:rPr>
              <w:t>细胞膜的功能有哪些</w:t>
            </w:r>
            <w:r>
              <w:rPr>
                <w:rFonts w:ascii="宋体" w:hAnsi="宋体" w:eastAsia="宋体"/>
                <w:sz w:val="21"/>
                <w:szCs w:val="21"/>
              </w:rPr>
              <w:t>?</w:t>
            </w:r>
          </w:p>
          <w:p w14:paraId="73A74730">
            <w:pPr>
              <w:spacing w:line="360" w:lineRule="auto"/>
              <w:rPr>
                <w:rFonts w:ascii="宋体" w:hAnsi="宋体" w:eastAsia="宋体"/>
                <w:sz w:val="21"/>
                <w:szCs w:val="21"/>
              </w:rPr>
            </w:pPr>
            <w:r>
              <w:rPr>
                <w:rFonts w:hint="eastAsia" w:ascii="宋体" w:hAnsi="宋体" w:eastAsia="宋体"/>
                <w:sz w:val="21"/>
                <w:szCs w:val="21"/>
              </w:rPr>
              <w:t>细胞质的功能有哪些</w:t>
            </w:r>
            <w:r>
              <w:rPr>
                <w:rFonts w:ascii="宋体" w:hAnsi="宋体" w:eastAsia="宋体"/>
                <w:sz w:val="21"/>
                <w:szCs w:val="21"/>
              </w:rPr>
              <w:t>?</w:t>
            </w:r>
          </w:p>
          <w:p w14:paraId="1D601054">
            <w:pPr>
              <w:spacing w:line="360" w:lineRule="auto"/>
              <w:rPr>
                <w:rFonts w:ascii="宋体" w:hAnsi="宋体" w:eastAsia="宋体"/>
                <w:sz w:val="21"/>
                <w:szCs w:val="21"/>
              </w:rPr>
            </w:pPr>
            <w:r>
              <w:rPr>
                <w:rFonts w:hint="eastAsia" w:ascii="宋体" w:hAnsi="宋体" w:eastAsia="宋体"/>
                <w:sz w:val="21"/>
                <w:szCs w:val="21"/>
              </w:rPr>
              <w:t>细胞核的功能有哪些</w:t>
            </w:r>
            <w:r>
              <w:rPr>
                <w:rFonts w:ascii="宋体" w:hAnsi="宋体" w:eastAsia="宋体"/>
                <w:sz w:val="21"/>
                <w:szCs w:val="21"/>
              </w:rPr>
              <w:t>?</w:t>
            </w:r>
          </w:p>
          <w:p w14:paraId="42EE9A03">
            <w:pPr>
              <w:spacing w:line="360" w:lineRule="auto"/>
              <w:rPr>
                <w:rFonts w:ascii="宋体" w:hAnsi="宋体" w:eastAsia="宋体"/>
                <w:sz w:val="21"/>
                <w:szCs w:val="21"/>
              </w:rPr>
            </w:pPr>
            <w:r>
              <w:rPr>
                <w:rFonts w:hint="eastAsia" w:ascii="宋体" w:hAnsi="宋体" w:eastAsia="宋体"/>
                <w:sz w:val="21"/>
                <w:szCs w:val="21"/>
              </w:rPr>
              <w:t>我们先了解细胞质中线粒体、叶绿体、液泡及细胞核的功能。</w:t>
            </w:r>
          </w:p>
        </w:tc>
        <w:tc>
          <w:tcPr>
            <w:tcW w:w="2552" w:type="dxa"/>
            <w:gridSpan w:val="2"/>
            <w:tcMar>
              <w:left w:w="105" w:type="dxa"/>
              <w:right w:w="105" w:type="dxa"/>
            </w:tcMar>
            <w:vAlign w:val="center"/>
          </w:tcPr>
          <w:p w14:paraId="7DD2BA63">
            <w:pPr>
              <w:spacing w:line="360" w:lineRule="auto"/>
              <w:rPr>
                <w:rFonts w:ascii="宋体" w:hAnsi="宋体" w:eastAsia="宋体"/>
                <w:sz w:val="21"/>
                <w:szCs w:val="21"/>
              </w:rPr>
            </w:pPr>
            <w:r>
              <w:rPr>
                <w:rFonts w:hint="eastAsia" w:ascii="宋体" w:hAnsi="宋体" w:eastAsia="宋体"/>
                <w:sz w:val="21"/>
                <w:szCs w:val="21"/>
              </w:rPr>
              <w:t>观看课件</w:t>
            </w:r>
            <w:r>
              <w:rPr>
                <w:rFonts w:ascii="宋体" w:hAnsi="宋体" w:eastAsia="宋体"/>
                <w:sz w:val="21"/>
                <w:szCs w:val="21"/>
              </w:rPr>
              <w:t>,</w:t>
            </w:r>
            <w:r>
              <w:rPr>
                <w:rFonts w:hint="eastAsia" w:ascii="宋体" w:hAnsi="宋体" w:eastAsia="宋体"/>
                <w:sz w:val="21"/>
                <w:szCs w:val="21"/>
              </w:rPr>
              <w:t>聆听并思考问题。</w:t>
            </w:r>
          </w:p>
          <w:p w14:paraId="664FD3AE">
            <w:pPr>
              <w:spacing w:line="360" w:lineRule="auto"/>
              <w:rPr>
                <w:rFonts w:ascii="宋体" w:hAnsi="宋体" w:eastAsia="宋体"/>
                <w:sz w:val="21"/>
                <w:szCs w:val="21"/>
              </w:rPr>
            </w:pPr>
            <w:r>
              <w:rPr>
                <w:rFonts w:hint="eastAsia" w:ascii="宋体" w:hAnsi="宋体" w:eastAsia="宋体"/>
                <w:sz w:val="21"/>
                <w:szCs w:val="21"/>
              </w:rPr>
              <w:t>自学、思考、交流讨论。</w:t>
            </w:r>
          </w:p>
          <w:p w14:paraId="440C689A">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细胞壁维持细胞正常形态。</w:t>
            </w:r>
          </w:p>
          <w:p w14:paraId="530B20C9">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细胞膜控制物质进出细胞。</w:t>
            </w:r>
          </w:p>
          <w:p w14:paraId="34682D66">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线粒体与呼吸作用有关</w:t>
            </w:r>
            <w:r>
              <w:rPr>
                <w:rFonts w:ascii="宋体" w:hAnsi="宋体" w:eastAsia="宋体"/>
                <w:sz w:val="21"/>
                <w:szCs w:val="21"/>
              </w:rPr>
              <w:t>,</w:t>
            </w:r>
            <w:r>
              <w:rPr>
                <w:rFonts w:hint="eastAsia" w:ascii="宋体" w:hAnsi="宋体" w:eastAsia="宋体"/>
                <w:sz w:val="21"/>
                <w:szCs w:val="21"/>
              </w:rPr>
              <w:t>为细胞的生命活动提供能量。</w:t>
            </w:r>
          </w:p>
          <w:p w14:paraId="4440C0BE">
            <w:pPr>
              <w:spacing w:line="360" w:lineRule="auto"/>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叶绿体是光合作用的场所。</w:t>
            </w:r>
          </w:p>
          <w:p w14:paraId="498DA669">
            <w:pPr>
              <w:spacing w:line="360" w:lineRule="auto"/>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细胞核与遗传有关</w:t>
            </w:r>
            <w:r>
              <w:rPr>
                <w:rFonts w:ascii="宋体" w:hAnsi="宋体" w:eastAsia="宋体"/>
                <w:sz w:val="21"/>
                <w:szCs w:val="21"/>
              </w:rPr>
              <w:t>,</w:t>
            </w:r>
            <w:r>
              <w:rPr>
                <w:rFonts w:hint="eastAsia" w:ascii="宋体" w:hAnsi="宋体" w:eastAsia="宋体"/>
                <w:sz w:val="21"/>
                <w:szCs w:val="21"/>
              </w:rPr>
              <w:t>是细胞的控制中心。</w:t>
            </w:r>
          </w:p>
        </w:tc>
        <w:tc>
          <w:tcPr>
            <w:tcW w:w="2188" w:type="dxa"/>
            <w:tcMar>
              <w:left w:w="105" w:type="dxa"/>
              <w:right w:w="105" w:type="dxa"/>
            </w:tcMar>
            <w:vAlign w:val="center"/>
          </w:tcPr>
          <w:p w14:paraId="13D5AFD1">
            <w:pPr>
              <w:spacing w:line="360" w:lineRule="auto"/>
              <w:rPr>
                <w:rFonts w:ascii="宋体" w:hAnsi="宋体" w:eastAsia="宋体"/>
                <w:sz w:val="21"/>
                <w:szCs w:val="21"/>
              </w:rPr>
            </w:pPr>
            <w:r>
              <w:rPr>
                <w:rFonts w:hint="eastAsia" w:ascii="宋体" w:hAnsi="宋体" w:eastAsia="宋体"/>
                <w:sz w:val="21"/>
                <w:szCs w:val="21"/>
              </w:rPr>
              <w:t>发挥教师的主导性和学生的主体性。</w:t>
            </w:r>
          </w:p>
          <w:p w14:paraId="56B0A39D">
            <w:pPr>
              <w:spacing w:line="360" w:lineRule="auto"/>
              <w:rPr>
                <w:rFonts w:ascii="宋体" w:hAnsi="宋体" w:eastAsia="宋体"/>
                <w:sz w:val="21"/>
                <w:szCs w:val="21"/>
              </w:rPr>
            </w:pPr>
          </w:p>
          <w:p w14:paraId="03AF0455">
            <w:pPr>
              <w:spacing w:line="360" w:lineRule="auto"/>
              <w:rPr>
                <w:rFonts w:ascii="宋体" w:hAnsi="宋体" w:eastAsia="宋体"/>
                <w:sz w:val="21"/>
                <w:szCs w:val="21"/>
              </w:rPr>
            </w:pPr>
          </w:p>
          <w:p w14:paraId="1E330818">
            <w:pPr>
              <w:spacing w:line="360" w:lineRule="auto"/>
              <w:rPr>
                <w:rFonts w:ascii="宋体" w:hAnsi="宋体" w:eastAsia="宋体"/>
                <w:sz w:val="21"/>
                <w:szCs w:val="21"/>
              </w:rPr>
            </w:pPr>
          </w:p>
          <w:p w14:paraId="17FBA7AF">
            <w:pPr>
              <w:spacing w:line="360" w:lineRule="auto"/>
              <w:rPr>
                <w:rFonts w:ascii="宋体" w:hAnsi="宋体" w:eastAsia="宋体"/>
                <w:sz w:val="21"/>
                <w:szCs w:val="21"/>
              </w:rPr>
            </w:pPr>
            <w:r>
              <w:rPr>
                <w:rFonts w:hint="eastAsia" w:ascii="宋体" w:hAnsi="宋体" w:eastAsia="宋体"/>
                <w:sz w:val="21"/>
                <w:szCs w:val="21"/>
              </w:rPr>
              <w:t>为以后的学习埋下伏笔。</w:t>
            </w:r>
          </w:p>
          <w:p w14:paraId="4A1C4DC0">
            <w:pPr>
              <w:spacing w:line="360" w:lineRule="auto"/>
              <w:rPr>
                <w:rFonts w:ascii="宋体" w:hAnsi="宋体" w:eastAsia="宋体"/>
                <w:sz w:val="21"/>
                <w:szCs w:val="21"/>
              </w:rPr>
            </w:pPr>
          </w:p>
          <w:p w14:paraId="072DB463">
            <w:pPr>
              <w:spacing w:line="360" w:lineRule="auto"/>
              <w:rPr>
                <w:rFonts w:ascii="宋体" w:hAnsi="宋体" w:eastAsia="宋体"/>
                <w:sz w:val="21"/>
                <w:szCs w:val="21"/>
              </w:rPr>
            </w:pPr>
          </w:p>
          <w:p w14:paraId="420EF26A">
            <w:pPr>
              <w:spacing w:line="360" w:lineRule="auto"/>
              <w:rPr>
                <w:rFonts w:ascii="宋体" w:hAnsi="宋体" w:eastAsia="宋体"/>
                <w:sz w:val="21"/>
                <w:szCs w:val="21"/>
              </w:rPr>
            </w:pPr>
            <w:r>
              <w:rPr>
                <w:rFonts w:hint="eastAsia" w:ascii="宋体" w:hAnsi="宋体" w:eastAsia="宋体"/>
                <w:sz w:val="21"/>
                <w:szCs w:val="21"/>
              </w:rPr>
              <w:t>由生活体验了解液泡的作用</w:t>
            </w:r>
            <w:r>
              <w:rPr>
                <w:rFonts w:ascii="宋体" w:hAnsi="宋体" w:eastAsia="宋体"/>
                <w:sz w:val="21"/>
                <w:szCs w:val="21"/>
              </w:rPr>
              <w:t>,</w:t>
            </w:r>
            <w:r>
              <w:rPr>
                <w:rFonts w:hint="eastAsia" w:ascii="宋体" w:hAnsi="宋体" w:eastAsia="宋体"/>
                <w:sz w:val="21"/>
                <w:szCs w:val="21"/>
              </w:rPr>
              <w:t>将感性知识上升到理论知识。</w:t>
            </w:r>
          </w:p>
        </w:tc>
      </w:tr>
      <w:tr w14:paraId="1E0FDDA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230" w:type="dxa"/>
            <w:gridSpan w:val="3"/>
            <w:tcMar>
              <w:left w:w="105" w:type="dxa"/>
              <w:right w:w="105" w:type="dxa"/>
            </w:tcMar>
            <w:vAlign w:val="center"/>
          </w:tcPr>
          <w:p w14:paraId="6511618D">
            <w:pPr>
              <w:spacing w:line="360" w:lineRule="auto"/>
              <w:rPr>
                <w:rFonts w:ascii="宋体" w:hAnsi="宋体" w:eastAsia="宋体"/>
                <w:sz w:val="21"/>
                <w:szCs w:val="21"/>
              </w:rPr>
            </w:pPr>
            <w:r>
              <w:rPr>
                <w:rFonts w:hint="eastAsia" w:ascii="宋体" w:hAnsi="宋体" w:eastAsia="宋体"/>
                <w:sz w:val="21"/>
                <w:szCs w:val="21"/>
              </w:rPr>
              <w:t>液泡的功能有哪些</w:t>
            </w:r>
            <w:r>
              <w:rPr>
                <w:rFonts w:ascii="宋体" w:hAnsi="宋体" w:eastAsia="宋体"/>
                <w:sz w:val="21"/>
                <w:szCs w:val="21"/>
              </w:rPr>
              <w:t>?</w:t>
            </w:r>
          </w:p>
          <w:p w14:paraId="4134AC0E">
            <w:pPr>
              <w:spacing w:line="360" w:lineRule="auto"/>
              <w:rPr>
                <w:rFonts w:ascii="宋体" w:hAnsi="宋体" w:eastAsia="宋体"/>
                <w:sz w:val="21"/>
                <w:szCs w:val="21"/>
              </w:rPr>
            </w:pPr>
            <w:r>
              <w:rPr>
                <w:rFonts w:hint="eastAsia" w:ascii="宋体" w:hAnsi="宋体" w:eastAsia="宋体"/>
                <w:sz w:val="21"/>
                <w:szCs w:val="21"/>
              </w:rPr>
              <w:t>液泡中细胞液的主要成分是什么</w:t>
            </w:r>
            <w:r>
              <w:rPr>
                <w:rFonts w:ascii="宋体" w:hAnsi="宋体" w:eastAsia="宋体"/>
                <w:sz w:val="21"/>
                <w:szCs w:val="21"/>
              </w:rPr>
              <w:t>?</w:t>
            </w:r>
          </w:p>
          <w:p w14:paraId="3224B2AE">
            <w:pPr>
              <w:spacing w:line="360" w:lineRule="auto"/>
              <w:rPr>
                <w:rFonts w:ascii="宋体" w:hAnsi="宋体" w:eastAsia="宋体"/>
                <w:sz w:val="21"/>
                <w:szCs w:val="21"/>
              </w:rPr>
            </w:pPr>
            <w:r>
              <w:rPr>
                <w:rFonts w:hint="eastAsia" w:ascii="宋体" w:hAnsi="宋体" w:eastAsia="宋体"/>
                <w:sz w:val="21"/>
                <w:szCs w:val="21"/>
              </w:rPr>
              <w:t>补充解释液泡的作用</w:t>
            </w:r>
            <w:r>
              <w:rPr>
                <w:rFonts w:ascii="宋体" w:hAnsi="宋体" w:eastAsia="宋体"/>
                <w:sz w:val="21"/>
                <w:szCs w:val="21"/>
              </w:rPr>
              <w:t>:</w:t>
            </w:r>
            <w:r>
              <w:rPr>
                <w:rFonts w:hint="eastAsia" w:ascii="宋体" w:hAnsi="宋体" w:eastAsia="宋体"/>
                <w:sz w:val="21"/>
                <w:szCs w:val="21"/>
              </w:rPr>
              <w:t>萎蔫的黄瓜放在水中会变得硬挺</w:t>
            </w:r>
            <w:r>
              <w:rPr>
                <w:rFonts w:ascii="宋体" w:hAnsi="宋体" w:eastAsia="宋体"/>
                <w:sz w:val="21"/>
                <w:szCs w:val="21"/>
              </w:rPr>
              <w:t>,</w:t>
            </w:r>
            <w:r>
              <w:rPr>
                <w:rFonts w:hint="eastAsia" w:ascii="宋体" w:hAnsi="宋体" w:eastAsia="宋体"/>
                <w:sz w:val="21"/>
                <w:szCs w:val="21"/>
              </w:rPr>
              <w:t>液泡与细胞的吸水有关</w:t>
            </w:r>
            <w:r>
              <w:rPr>
                <w:rFonts w:ascii="宋体" w:hAnsi="宋体" w:eastAsia="宋体"/>
                <w:sz w:val="21"/>
                <w:szCs w:val="21"/>
              </w:rPr>
              <w:t>,</w:t>
            </w:r>
            <w:r>
              <w:rPr>
                <w:rFonts w:hint="eastAsia" w:ascii="宋体" w:hAnsi="宋体" w:eastAsia="宋体"/>
                <w:sz w:val="21"/>
                <w:szCs w:val="21"/>
              </w:rPr>
              <w:t>在以后的学习中会详细探讨。</w:t>
            </w:r>
          </w:p>
          <w:p w14:paraId="4B8F0669">
            <w:pPr>
              <w:spacing w:line="360" w:lineRule="auto"/>
              <w:rPr>
                <w:rFonts w:ascii="宋体" w:hAnsi="宋体" w:eastAsia="宋体"/>
                <w:sz w:val="21"/>
                <w:szCs w:val="21"/>
              </w:rPr>
            </w:pPr>
            <w:r>
              <w:rPr>
                <w:rFonts w:hint="eastAsia" w:ascii="宋体" w:hAnsi="宋体" w:eastAsia="宋体"/>
                <w:sz w:val="21"/>
                <w:szCs w:val="21"/>
              </w:rPr>
              <w:t>切洋葱时</w:t>
            </w:r>
            <w:r>
              <w:rPr>
                <w:rFonts w:ascii="宋体" w:hAnsi="宋体" w:eastAsia="宋体"/>
                <w:sz w:val="21"/>
                <w:szCs w:val="21"/>
              </w:rPr>
              <w:t>,</w:t>
            </w:r>
            <w:r>
              <w:rPr>
                <w:rFonts w:hint="eastAsia" w:ascii="宋体" w:hAnsi="宋体" w:eastAsia="宋体"/>
                <w:sz w:val="21"/>
                <w:szCs w:val="21"/>
              </w:rPr>
              <w:t>眼睛被刺激到有时会流眼泪</w:t>
            </w:r>
            <w:r>
              <w:rPr>
                <w:rFonts w:ascii="宋体" w:hAnsi="宋体" w:eastAsia="宋体"/>
                <w:sz w:val="21"/>
                <w:szCs w:val="21"/>
              </w:rPr>
              <w:t>,</w:t>
            </w:r>
            <w:r>
              <w:rPr>
                <w:rFonts w:hint="eastAsia" w:ascii="宋体" w:hAnsi="宋体" w:eastAsia="宋体"/>
                <w:sz w:val="21"/>
                <w:szCs w:val="21"/>
              </w:rPr>
              <w:t>这些刺激物质就存在于液泡中。</w:t>
            </w:r>
          </w:p>
          <w:p w14:paraId="1DD724C5">
            <w:pPr>
              <w:spacing w:line="360" w:lineRule="auto"/>
              <w:rPr>
                <w:rFonts w:ascii="宋体" w:hAnsi="宋体" w:eastAsia="宋体"/>
                <w:sz w:val="21"/>
                <w:szCs w:val="21"/>
              </w:rPr>
            </w:pPr>
            <w:r>
              <w:rPr>
                <w:rFonts w:hint="eastAsia" w:ascii="宋体" w:hAnsi="宋体" w:eastAsia="宋体"/>
                <w:sz w:val="21"/>
                <w:szCs w:val="21"/>
              </w:rPr>
              <w:t>西瓜汁又红又甜</w:t>
            </w:r>
            <w:r>
              <w:rPr>
                <w:rFonts w:ascii="宋体" w:hAnsi="宋体" w:eastAsia="宋体"/>
                <w:sz w:val="21"/>
                <w:szCs w:val="21"/>
              </w:rPr>
              <w:t>,</w:t>
            </w:r>
            <w:r>
              <w:rPr>
                <w:rFonts w:hint="eastAsia" w:ascii="宋体" w:hAnsi="宋体" w:eastAsia="宋体"/>
                <w:sz w:val="21"/>
                <w:szCs w:val="21"/>
              </w:rPr>
              <w:t>葡萄又酸又甜</w:t>
            </w:r>
            <w:r>
              <w:rPr>
                <w:rFonts w:ascii="宋体" w:hAnsi="宋体" w:eastAsia="宋体"/>
                <w:sz w:val="21"/>
                <w:szCs w:val="21"/>
              </w:rPr>
              <w:t>,</w:t>
            </w:r>
            <w:r>
              <w:rPr>
                <w:rFonts w:hint="eastAsia" w:ascii="宋体" w:hAnsi="宋体" w:eastAsia="宋体"/>
                <w:sz w:val="21"/>
                <w:szCs w:val="21"/>
              </w:rPr>
              <w:t>西瓜汁中的色素、葡萄中又酸又甜的物质就存在于液泡中。</w:t>
            </w:r>
          </w:p>
          <w:p w14:paraId="11EA6EBA">
            <w:pPr>
              <w:spacing w:line="360" w:lineRule="auto"/>
              <w:rPr>
                <w:rFonts w:ascii="宋体" w:hAnsi="宋体" w:eastAsia="宋体"/>
                <w:sz w:val="21"/>
                <w:szCs w:val="21"/>
              </w:rPr>
            </w:pPr>
            <w:r>
              <w:rPr>
                <w:rFonts w:hint="eastAsia" w:ascii="宋体" w:hAnsi="宋体" w:eastAsia="宋体"/>
                <w:sz w:val="21"/>
                <w:szCs w:val="21"/>
              </w:rPr>
              <w:t>叶绿体、液泡、线粒体、细胞核对细胞生命活动具有重要的作用</w:t>
            </w:r>
            <w:r>
              <w:rPr>
                <w:rFonts w:ascii="宋体" w:hAnsi="宋体" w:eastAsia="宋体"/>
                <w:sz w:val="21"/>
                <w:szCs w:val="21"/>
              </w:rPr>
              <w:t>,</w:t>
            </w:r>
            <w:r>
              <w:rPr>
                <w:rFonts w:hint="eastAsia" w:ascii="宋体" w:hAnsi="宋体" w:eastAsia="宋体"/>
                <w:sz w:val="21"/>
                <w:szCs w:val="21"/>
              </w:rPr>
              <w:t>而它们存在的场所是细胞质</w:t>
            </w:r>
            <w:r>
              <w:rPr>
                <w:rFonts w:ascii="宋体" w:hAnsi="宋体" w:eastAsia="宋体"/>
                <w:sz w:val="21"/>
                <w:szCs w:val="21"/>
              </w:rPr>
              <w:t>,</w:t>
            </w:r>
            <w:r>
              <w:rPr>
                <w:rFonts w:hint="eastAsia" w:ascii="宋体" w:hAnsi="宋体" w:eastAsia="宋体"/>
                <w:sz w:val="21"/>
                <w:szCs w:val="21"/>
              </w:rPr>
              <w:t>所以可以说细胞质具有什么功能</w:t>
            </w:r>
            <w:r>
              <w:rPr>
                <w:rFonts w:ascii="宋体" w:hAnsi="宋体" w:eastAsia="宋体"/>
                <w:sz w:val="21"/>
                <w:szCs w:val="21"/>
              </w:rPr>
              <w:t>?(</w:t>
            </w:r>
            <w:r>
              <w:rPr>
                <w:rFonts w:hint="eastAsia" w:ascii="宋体" w:hAnsi="宋体" w:eastAsia="宋体"/>
                <w:sz w:val="21"/>
                <w:szCs w:val="21"/>
              </w:rPr>
              <w:t>是生命活动的重要场所</w:t>
            </w:r>
            <w:r>
              <w:rPr>
                <w:rFonts w:ascii="宋体" w:hAnsi="宋体" w:eastAsia="宋体"/>
                <w:sz w:val="21"/>
                <w:szCs w:val="21"/>
              </w:rPr>
              <w:t>)</w:t>
            </w:r>
          </w:p>
          <w:p w14:paraId="1CD27601">
            <w:pPr>
              <w:spacing w:line="360" w:lineRule="auto"/>
              <w:rPr>
                <w:rFonts w:ascii="宋体" w:hAnsi="宋体" w:eastAsia="宋体"/>
                <w:sz w:val="21"/>
                <w:szCs w:val="21"/>
              </w:rPr>
            </w:pPr>
            <w:r>
              <w:rPr>
                <w:rFonts w:hint="eastAsia" w:ascii="宋体" w:hAnsi="宋体" w:eastAsia="宋体"/>
                <w:sz w:val="21"/>
                <w:szCs w:val="21"/>
              </w:rPr>
              <w:t>细胞的生命活动依靠细胞中各种结构的分工与合作</w:t>
            </w:r>
            <w:r>
              <w:rPr>
                <w:rFonts w:ascii="宋体" w:hAnsi="宋体" w:eastAsia="宋体"/>
                <w:sz w:val="21"/>
                <w:szCs w:val="21"/>
              </w:rPr>
              <w:t>,</w:t>
            </w:r>
            <w:r>
              <w:rPr>
                <w:rFonts w:hint="eastAsia" w:ascii="宋体" w:hAnsi="宋体" w:eastAsia="宋体"/>
                <w:sz w:val="21"/>
                <w:szCs w:val="21"/>
              </w:rPr>
              <w:t>而植物体的生命活动又是以细胞的各种生命活动为基础的</w:t>
            </w:r>
            <w:r>
              <w:rPr>
                <w:rFonts w:ascii="宋体" w:hAnsi="宋体" w:eastAsia="宋体"/>
                <w:sz w:val="21"/>
                <w:szCs w:val="21"/>
              </w:rPr>
              <w:t>,</w:t>
            </w:r>
            <w:r>
              <w:rPr>
                <w:rFonts w:hint="eastAsia" w:ascii="宋体" w:hAnsi="宋体" w:eastAsia="宋体"/>
                <w:sz w:val="21"/>
                <w:szCs w:val="21"/>
              </w:rPr>
              <w:t>因此</w:t>
            </w:r>
            <w:r>
              <w:rPr>
                <w:rFonts w:ascii="宋体" w:hAnsi="宋体" w:eastAsia="宋体"/>
                <w:sz w:val="21"/>
                <w:szCs w:val="21"/>
              </w:rPr>
              <w:t>,</w:t>
            </w:r>
            <w:r>
              <w:rPr>
                <w:rFonts w:hint="eastAsia" w:ascii="宋体" w:hAnsi="宋体" w:eastAsia="宋体"/>
                <w:sz w:val="21"/>
                <w:szCs w:val="21"/>
              </w:rPr>
              <w:t>细胞是植物体生命活动的基本单位。</w:t>
            </w:r>
          </w:p>
        </w:tc>
        <w:tc>
          <w:tcPr>
            <w:tcW w:w="2552" w:type="dxa"/>
            <w:gridSpan w:val="2"/>
            <w:tcMar>
              <w:left w:w="105" w:type="dxa"/>
              <w:right w:w="105" w:type="dxa"/>
            </w:tcMar>
            <w:vAlign w:val="center"/>
          </w:tcPr>
          <w:p w14:paraId="2A3D14EC">
            <w:pPr>
              <w:spacing w:line="360" w:lineRule="auto"/>
              <w:rPr>
                <w:rFonts w:ascii="宋体" w:hAnsi="宋体" w:eastAsia="宋体"/>
                <w:sz w:val="21"/>
                <w:szCs w:val="21"/>
              </w:rPr>
            </w:pPr>
            <w:r>
              <w:rPr>
                <w:rFonts w:ascii="宋体" w:hAnsi="宋体" w:eastAsia="宋体"/>
                <w:sz w:val="21"/>
                <w:szCs w:val="21"/>
              </w:rPr>
              <w:t>6.</w:t>
            </w:r>
            <w:r>
              <w:rPr>
                <w:rFonts w:hint="eastAsia" w:ascii="宋体" w:hAnsi="宋体" w:eastAsia="宋体"/>
                <w:sz w:val="21"/>
                <w:szCs w:val="21"/>
              </w:rPr>
              <w:t>液泡与细胞吸水、失水有关。</w:t>
            </w:r>
          </w:p>
          <w:p w14:paraId="704F28AA">
            <w:pPr>
              <w:spacing w:line="360" w:lineRule="auto"/>
              <w:rPr>
                <w:rFonts w:ascii="宋体" w:hAnsi="宋体" w:eastAsia="宋体"/>
                <w:sz w:val="21"/>
                <w:szCs w:val="21"/>
              </w:rPr>
            </w:pPr>
            <w:r>
              <w:rPr>
                <w:rFonts w:hint="eastAsia" w:ascii="宋体" w:hAnsi="宋体" w:eastAsia="宋体"/>
                <w:sz w:val="21"/>
                <w:szCs w:val="21"/>
              </w:rPr>
              <w:t>思考液泡的作用。</w:t>
            </w:r>
          </w:p>
          <w:p w14:paraId="08CAA5AB">
            <w:pPr>
              <w:spacing w:line="360" w:lineRule="auto"/>
              <w:rPr>
                <w:rFonts w:ascii="宋体" w:hAnsi="宋体" w:eastAsia="宋体"/>
                <w:sz w:val="21"/>
                <w:szCs w:val="21"/>
              </w:rPr>
            </w:pPr>
            <w:r>
              <w:rPr>
                <w:rFonts w:hint="eastAsia" w:ascii="宋体" w:hAnsi="宋体" w:eastAsia="宋体"/>
                <w:sz w:val="21"/>
                <w:szCs w:val="21"/>
              </w:rPr>
              <w:t>回忆切洋葱时的体验。</w:t>
            </w:r>
          </w:p>
          <w:p w14:paraId="6D9C3B2B">
            <w:pPr>
              <w:spacing w:line="360" w:lineRule="auto"/>
              <w:rPr>
                <w:rFonts w:ascii="宋体" w:hAnsi="宋体" w:eastAsia="宋体"/>
                <w:sz w:val="21"/>
                <w:szCs w:val="21"/>
              </w:rPr>
            </w:pPr>
            <w:r>
              <w:rPr>
                <w:rFonts w:hint="eastAsia" w:ascii="宋体" w:hAnsi="宋体" w:eastAsia="宋体"/>
                <w:sz w:val="21"/>
                <w:szCs w:val="21"/>
              </w:rPr>
              <w:t>聆听、思考液泡的作用</w:t>
            </w:r>
            <w:r>
              <w:rPr>
                <w:rFonts w:ascii="宋体" w:hAnsi="宋体" w:eastAsia="宋体"/>
                <w:sz w:val="21"/>
                <w:szCs w:val="21"/>
              </w:rPr>
              <w:t>:</w:t>
            </w:r>
            <w:r>
              <w:rPr>
                <w:rFonts w:hint="eastAsia" w:ascii="宋体" w:hAnsi="宋体" w:eastAsia="宋体"/>
                <w:sz w:val="21"/>
                <w:szCs w:val="21"/>
              </w:rPr>
              <w:t>含有细胞液</w:t>
            </w:r>
            <w:r>
              <w:rPr>
                <w:rFonts w:ascii="宋体" w:hAnsi="宋体" w:eastAsia="宋体"/>
                <w:sz w:val="21"/>
                <w:szCs w:val="21"/>
              </w:rPr>
              <w:t>,</w:t>
            </w:r>
            <w:r>
              <w:rPr>
                <w:rFonts w:hint="eastAsia" w:ascii="宋体" w:hAnsi="宋体" w:eastAsia="宋体"/>
                <w:sz w:val="21"/>
                <w:szCs w:val="21"/>
              </w:rPr>
              <w:t>里面含有糖类、色素等物质。</w:t>
            </w:r>
          </w:p>
          <w:p w14:paraId="16014556">
            <w:pPr>
              <w:spacing w:line="360" w:lineRule="auto"/>
              <w:rPr>
                <w:rFonts w:ascii="宋体" w:hAnsi="宋体" w:eastAsia="宋体"/>
                <w:sz w:val="21"/>
                <w:szCs w:val="21"/>
              </w:rPr>
            </w:pPr>
            <w:r>
              <w:rPr>
                <w:rFonts w:hint="eastAsia" w:ascii="宋体" w:hAnsi="宋体" w:eastAsia="宋体"/>
                <w:sz w:val="21"/>
                <w:szCs w:val="21"/>
              </w:rPr>
              <w:t>细胞质的功能是生命活动的重要场所。</w:t>
            </w:r>
          </w:p>
        </w:tc>
        <w:tc>
          <w:tcPr>
            <w:tcW w:w="2188" w:type="dxa"/>
            <w:tcMar>
              <w:left w:w="105" w:type="dxa"/>
              <w:right w:w="105" w:type="dxa"/>
            </w:tcMar>
            <w:vAlign w:val="center"/>
          </w:tcPr>
          <w:p w14:paraId="3F37E159">
            <w:pPr>
              <w:spacing w:line="360" w:lineRule="auto"/>
              <w:rPr>
                <w:rFonts w:ascii="宋体" w:hAnsi="宋体" w:eastAsia="宋体"/>
                <w:sz w:val="21"/>
                <w:szCs w:val="21"/>
              </w:rPr>
            </w:pPr>
            <w:r>
              <w:rPr>
                <w:rFonts w:hint="eastAsia" w:ascii="宋体" w:hAnsi="宋体" w:eastAsia="宋体"/>
                <w:sz w:val="21"/>
                <w:szCs w:val="21"/>
              </w:rPr>
              <w:t>培养学生的科学思维。</w:t>
            </w:r>
          </w:p>
          <w:p w14:paraId="7ED1AB4F">
            <w:pPr>
              <w:spacing w:line="360" w:lineRule="auto"/>
              <w:rPr>
                <w:rFonts w:ascii="宋体" w:hAnsi="宋体" w:eastAsia="宋体"/>
                <w:sz w:val="21"/>
                <w:szCs w:val="21"/>
              </w:rPr>
            </w:pPr>
          </w:p>
          <w:p w14:paraId="5FA48202">
            <w:pPr>
              <w:spacing w:line="360" w:lineRule="auto"/>
              <w:rPr>
                <w:rFonts w:ascii="宋体" w:hAnsi="宋体" w:eastAsia="宋体"/>
                <w:sz w:val="21"/>
                <w:szCs w:val="21"/>
              </w:rPr>
            </w:pPr>
            <w:r>
              <w:rPr>
                <w:rFonts w:hint="eastAsia" w:ascii="宋体" w:hAnsi="宋体" w:eastAsia="宋体"/>
                <w:sz w:val="21"/>
                <w:szCs w:val="21"/>
              </w:rPr>
              <w:t>构建结构与功能观</w:t>
            </w:r>
            <w:r>
              <w:rPr>
                <w:rFonts w:ascii="宋体" w:hAnsi="宋体" w:eastAsia="宋体"/>
                <w:sz w:val="21"/>
                <w:szCs w:val="21"/>
              </w:rPr>
              <w:t>,</w:t>
            </w:r>
            <w:r>
              <w:rPr>
                <w:rFonts w:hint="eastAsia" w:ascii="宋体" w:hAnsi="宋体" w:eastAsia="宋体"/>
                <w:sz w:val="21"/>
                <w:szCs w:val="21"/>
              </w:rPr>
              <w:t>首尾呼应。</w:t>
            </w:r>
          </w:p>
        </w:tc>
      </w:tr>
      <w:tr w14:paraId="4BA17B2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230" w:type="dxa"/>
            <w:gridSpan w:val="3"/>
            <w:tcMar>
              <w:left w:w="105" w:type="dxa"/>
              <w:right w:w="105" w:type="dxa"/>
            </w:tcMar>
            <w:vAlign w:val="center"/>
          </w:tcPr>
          <w:p w14:paraId="47B63FB3">
            <w:pPr>
              <w:spacing w:line="360" w:lineRule="auto"/>
              <w:rPr>
                <w:rFonts w:hint="eastAsia" w:ascii="宋体" w:hAnsi="宋体" w:eastAsia="宋体"/>
                <w:color w:val="FF00FF"/>
                <w:sz w:val="21"/>
                <w:szCs w:val="21"/>
              </w:rPr>
            </w:pPr>
            <w:r>
              <w:rPr>
                <w:rFonts w:hint="eastAsia" w:ascii="宋体" w:hAnsi="宋体" w:eastAsia="宋体"/>
                <w:color w:val="FF00FF"/>
                <w:sz w:val="21"/>
                <w:szCs w:val="21"/>
              </w:rPr>
              <w:t>三、课堂小结</w:t>
            </w:r>
          </w:p>
          <w:p w14:paraId="71E418FF">
            <w:pPr>
              <w:spacing w:line="360" w:lineRule="auto"/>
              <w:rPr>
                <w:rFonts w:ascii="宋体" w:hAnsi="宋体" w:eastAsia="宋体"/>
                <w:sz w:val="21"/>
                <w:szCs w:val="21"/>
              </w:rPr>
            </w:pPr>
            <w:r>
              <w:rPr>
                <w:rFonts w:ascii="宋体" w:hAnsi="宋体" w:eastAsia="宋体"/>
                <w:sz w:val="21"/>
                <w:szCs w:val="21"/>
              </w:rPr>
              <w:drawing>
                <wp:inline distT="0" distB="0" distL="0" distR="0">
                  <wp:extent cx="1981200" cy="1181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stretch>
                            <a:fillRect/>
                          </a:stretch>
                        </pic:blipFill>
                        <pic:spPr>
                          <a:xfrm>
                            <a:off x="0" y="0"/>
                            <a:ext cx="1981200" cy="1181100"/>
                          </a:xfrm>
                          <a:prstGeom prst="rect">
                            <a:avLst/>
                          </a:prstGeom>
                          <a:noFill/>
                          <a:ln w="9525">
                            <a:noFill/>
                            <a:miter lim="800000"/>
                            <a:headEnd/>
                            <a:tailEnd/>
                          </a:ln>
                        </pic:spPr>
                      </pic:pic>
                    </a:graphicData>
                  </a:graphic>
                </wp:inline>
              </w:drawing>
            </w:r>
          </w:p>
        </w:tc>
        <w:tc>
          <w:tcPr>
            <w:tcW w:w="2552" w:type="dxa"/>
            <w:gridSpan w:val="2"/>
            <w:tcMar>
              <w:left w:w="105" w:type="dxa"/>
              <w:right w:w="105" w:type="dxa"/>
            </w:tcMar>
            <w:vAlign w:val="center"/>
          </w:tcPr>
          <w:p w14:paraId="751C80FD">
            <w:pPr>
              <w:spacing w:line="360" w:lineRule="auto"/>
              <w:rPr>
                <w:rFonts w:ascii="宋体" w:hAnsi="宋体" w:eastAsia="宋体"/>
                <w:sz w:val="21"/>
                <w:szCs w:val="21"/>
              </w:rPr>
            </w:pPr>
            <w:r>
              <w:rPr>
                <w:rFonts w:hint="eastAsia" w:ascii="宋体" w:hAnsi="宋体" w:eastAsia="宋体"/>
                <w:sz w:val="21"/>
                <w:szCs w:val="21"/>
              </w:rPr>
              <w:t>学生自主回顾本节所学所得。</w:t>
            </w:r>
          </w:p>
        </w:tc>
        <w:tc>
          <w:tcPr>
            <w:tcW w:w="2188" w:type="dxa"/>
            <w:tcMar>
              <w:left w:w="105" w:type="dxa"/>
              <w:right w:w="105" w:type="dxa"/>
            </w:tcMar>
            <w:vAlign w:val="center"/>
          </w:tcPr>
          <w:p w14:paraId="18A02384">
            <w:pPr>
              <w:spacing w:line="360" w:lineRule="auto"/>
              <w:rPr>
                <w:rFonts w:ascii="宋体" w:hAnsi="宋体" w:eastAsia="宋体"/>
                <w:sz w:val="21"/>
                <w:szCs w:val="21"/>
              </w:rPr>
            </w:pPr>
            <w:r>
              <w:rPr>
                <w:rFonts w:hint="eastAsia" w:ascii="宋体" w:hAnsi="宋体" w:eastAsia="宋体"/>
                <w:sz w:val="21"/>
                <w:szCs w:val="21"/>
              </w:rPr>
              <w:t>使本节课所学知识形成知识网。</w:t>
            </w:r>
          </w:p>
        </w:tc>
      </w:tr>
      <w:tr w14:paraId="3256439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970" w:type="dxa"/>
            <w:gridSpan w:val="6"/>
            <w:tcMar>
              <w:left w:w="105" w:type="dxa"/>
              <w:right w:w="105" w:type="dxa"/>
            </w:tcMar>
            <w:vAlign w:val="center"/>
          </w:tcPr>
          <w:p w14:paraId="58488AAF">
            <w:pPr>
              <w:spacing w:line="360" w:lineRule="auto"/>
              <w:rPr>
                <w:rFonts w:ascii="宋体" w:hAnsi="宋体" w:eastAsia="宋体"/>
                <w:sz w:val="21"/>
                <w:szCs w:val="21"/>
              </w:rPr>
            </w:pPr>
            <w:r>
              <w:rPr>
                <w:rFonts w:hint="eastAsia" w:ascii="宋体" w:hAnsi="宋体" w:eastAsia="宋体"/>
                <w:color w:val="FF00FF"/>
                <w:sz w:val="21"/>
                <w:szCs w:val="21"/>
              </w:rPr>
              <w:t>四、当堂演练</w:t>
            </w:r>
          </w:p>
          <w:p w14:paraId="5E25B088">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下列关于植物细胞的结构与功能的叙述中</w:t>
            </w:r>
            <w:r>
              <w:rPr>
                <w:rFonts w:ascii="宋体" w:hAnsi="宋体" w:eastAsia="宋体"/>
                <w:sz w:val="21"/>
                <w:szCs w:val="21"/>
              </w:rPr>
              <w:t>,</w:t>
            </w:r>
            <w:r>
              <w:rPr>
                <w:rFonts w:hint="eastAsia" w:ascii="宋体" w:hAnsi="宋体" w:eastAsia="宋体"/>
                <w:sz w:val="21"/>
                <w:szCs w:val="21"/>
              </w:rPr>
              <w:t>错误的是</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C</w:t>
            </w:r>
            <w:r>
              <w:rPr>
                <w:rFonts w:ascii="宋体" w:hAnsi="宋体" w:eastAsia="宋体"/>
                <w:sz w:val="21"/>
                <w:szCs w:val="21"/>
              </w:rPr>
              <w:t>　)</w:t>
            </w:r>
          </w:p>
          <w:p w14:paraId="2C65E0F3">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植物细胞是植物体生命活动的基本单位</w:t>
            </w:r>
          </w:p>
          <w:p w14:paraId="5455F1E7">
            <w:pPr>
              <w:spacing w:line="360" w:lineRule="auto"/>
              <w:rPr>
                <w:rFonts w:ascii="宋体" w:hAnsi="宋体" w:eastAsia="宋体"/>
                <w:sz w:val="21"/>
                <w:szCs w:val="21"/>
              </w:rPr>
            </w:pPr>
            <w:r>
              <w:rPr>
                <w:rFonts w:ascii="宋体" w:hAnsi="宋体" w:eastAsia="宋体"/>
                <w:sz w:val="21"/>
                <w:szCs w:val="21"/>
              </w:rPr>
              <w:t>B.</w:t>
            </w:r>
            <w:r>
              <w:rPr>
                <w:rFonts w:hint="eastAsia" w:ascii="宋体" w:hAnsi="宋体" w:eastAsia="宋体"/>
                <w:sz w:val="21"/>
                <w:szCs w:val="21"/>
              </w:rPr>
              <w:t>植物细胞具有细胞壁、细胞膜、细胞质、细胞核</w:t>
            </w:r>
          </w:p>
          <w:p w14:paraId="48D347C3">
            <w:pPr>
              <w:spacing w:line="360" w:lineRule="auto"/>
              <w:rPr>
                <w:rFonts w:ascii="宋体" w:hAnsi="宋体" w:eastAsia="宋体"/>
                <w:sz w:val="21"/>
                <w:szCs w:val="21"/>
              </w:rPr>
            </w:pPr>
            <w:r>
              <w:rPr>
                <w:rFonts w:ascii="宋体" w:hAnsi="宋体" w:eastAsia="宋体"/>
                <w:sz w:val="21"/>
                <w:szCs w:val="21"/>
              </w:rPr>
              <w:t>C.</w:t>
            </w:r>
            <w:r>
              <w:rPr>
                <w:rFonts w:hint="eastAsia" w:ascii="宋体" w:hAnsi="宋体" w:eastAsia="宋体"/>
                <w:sz w:val="21"/>
                <w:szCs w:val="21"/>
              </w:rPr>
              <w:t>植物细胞都具有叶绿体、线粒体和细胞壁</w:t>
            </w:r>
          </w:p>
          <w:p w14:paraId="2EBE62A1">
            <w:pPr>
              <w:spacing w:line="360" w:lineRule="auto"/>
              <w:rPr>
                <w:rFonts w:ascii="宋体" w:hAnsi="宋体" w:eastAsia="宋体"/>
                <w:sz w:val="21"/>
                <w:szCs w:val="21"/>
              </w:rPr>
            </w:pPr>
            <w:r>
              <w:rPr>
                <w:rFonts w:ascii="宋体" w:hAnsi="宋体" w:eastAsia="宋体"/>
                <w:sz w:val="21"/>
                <w:szCs w:val="21"/>
              </w:rPr>
              <w:t>D.</w:t>
            </w:r>
            <w:r>
              <w:rPr>
                <w:rFonts w:hint="eastAsia" w:ascii="宋体" w:hAnsi="宋体" w:eastAsia="宋体"/>
                <w:sz w:val="21"/>
                <w:szCs w:val="21"/>
              </w:rPr>
              <w:t>植物细胞的细胞核中含有遗传物质</w:t>
            </w:r>
          </w:p>
          <w:p w14:paraId="6B29E043">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绘生物图时</w:t>
            </w:r>
            <w:r>
              <w:rPr>
                <w:rFonts w:ascii="宋体" w:hAnsi="宋体" w:eastAsia="宋体"/>
                <w:sz w:val="21"/>
                <w:szCs w:val="21"/>
              </w:rPr>
              <w:t>,</w:t>
            </w:r>
            <w:r>
              <w:rPr>
                <w:rFonts w:hint="eastAsia" w:ascii="宋体" w:hAnsi="宋体" w:eastAsia="宋体"/>
                <w:sz w:val="21"/>
                <w:szCs w:val="21"/>
              </w:rPr>
              <w:t>对图中较暗部分的绘制要求是</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B</w:t>
            </w:r>
            <w:r>
              <w:rPr>
                <w:rFonts w:ascii="宋体" w:hAnsi="宋体" w:eastAsia="宋体"/>
                <w:sz w:val="21"/>
                <w:szCs w:val="21"/>
              </w:rPr>
              <w:t>　)</w:t>
            </w:r>
          </w:p>
          <w:p w14:paraId="777700E9">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用直线涂黑它</w:t>
            </w:r>
            <w:r>
              <w:rPr>
                <w:rFonts w:hint="eastAsia" w:ascii="宋体" w:hAnsi="宋体" w:eastAsia="宋体"/>
                <w:sz w:val="21"/>
                <w:szCs w:val="21"/>
              </w:rPr>
              <w:tab/>
            </w:r>
            <w:r>
              <w:rPr>
                <w:rFonts w:ascii="宋体" w:hAnsi="宋体" w:eastAsia="宋体"/>
                <w:sz w:val="21"/>
                <w:szCs w:val="21"/>
              </w:rPr>
              <w:t>B.</w:t>
            </w:r>
            <w:r>
              <w:rPr>
                <w:rFonts w:hint="eastAsia" w:ascii="宋体" w:hAnsi="宋体" w:eastAsia="宋体"/>
                <w:sz w:val="21"/>
                <w:szCs w:val="21"/>
              </w:rPr>
              <w:t>点上细小的圆点</w:t>
            </w:r>
          </w:p>
          <w:p w14:paraId="74177DAC">
            <w:pPr>
              <w:spacing w:line="360" w:lineRule="auto"/>
              <w:rPr>
                <w:rFonts w:ascii="宋体" w:hAnsi="宋体" w:eastAsia="宋体"/>
                <w:sz w:val="21"/>
                <w:szCs w:val="21"/>
              </w:rPr>
            </w:pPr>
            <w:r>
              <w:rPr>
                <w:rFonts w:ascii="宋体" w:hAnsi="宋体" w:eastAsia="宋体"/>
                <w:sz w:val="21"/>
                <w:szCs w:val="21"/>
              </w:rPr>
              <w:t>C.</w:t>
            </w:r>
            <w:r>
              <w:rPr>
                <w:rFonts w:hint="eastAsia" w:ascii="宋体" w:hAnsi="宋体" w:eastAsia="宋体"/>
                <w:sz w:val="21"/>
                <w:szCs w:val="21"/>
              </w:rPr>
              <w:t>用横线条涂黑它</w:t>
            </w:r>
            <w:r>
              <w:rPr>
                <w:rFonts w:hint="eastAsia" w:ascii="宋体" w:hAnsi="宋体" w:eastAsia="宋体"/>
                <w:sz w:val="21"/>
                <w:szCs w:val="21"/>
              </w:rPr>
              <w:tab/>
            </w:r>
            <w:r>
              <w:rPr>
                <w:rFonts w:ascii="宋体" w:hAnsi="宋体" w:eastAsia="宋体"/>
                <w:sz w:val="21"/>
                <w:szCs w:val="21"/>
              </w:rPr>
              <w:t>D.</w:t>
            </w:r>
            <w:r>
              <w:rPr>
                <w:rFonts w:hint="eastAsia" w:ascii="宋体" w:hAnsi="宋体" w:eastAsia="宋体"/>
                <w:sz w:val="21"/>
                <w:szCs w:val="21"/>
              </w:rPr>
              <w:t>随意涂黑它</w:t>
            </w:r>
          </w:p>
          <w:p w14:paraId="4D5BACD9">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用普通光学显微镜观察植物细胞</w:t>
            </w:r>
            <w:r>
              <w:rPr>
                <w:rFonts w:ascii="宋体" w:hAnsi="宋体" w:eastAsia="宋体"/>
                <w:sz w:val="21"/>
                <w:szCs w:val="21"/>
              </w:rPr>
              <w:t>,</w:t>
            </w:r>
            <w:r>
              <w:rPr>
                <w:rFonts w:hint="eastAsia" w:ascii="宋体" w:hAnsi="宋体" w:eastAsia="宋体"/>
                <w:sz w:val="21"/>
                <w:szCs w:val="21"/>
              </w:rPr>
              <w:t>不易观察到的结构是</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D</w:t>
            </w:r>
            <w:r>
              <w:rPr>
                <w:rFonts w:ascii="宋体" w:hAnsi="宋体" w:eastAsia="宋体"/>
                <w:sz w:val="21"/>
                <w:szCs w:val="21"/>
              </w:rPr>
              <w:t>　)</w:t>
            </w:r>
          </w:p>
          <w:p w14:paraId="0392A64E">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细胞质</w:t>
            </w:r>
            <w:r>
              <w:rPr>
                <w:rFonts w:hint="eastAsia" w:ascii="宋体" w:hAnsi="宋体" w:eastAsia="宋体"/>
                <w:sz w:val="21"/>
                <w:szCs w:val="21"/>
              </w:rPr>
              <w:tab/>
            </w:r>
            <w:r>
              <w:rPr>
                <w:rFonts w:ascii="宋体" w:hAnsi="宋体" w:eastAsia="宋体"/>
                <w:sz w:val="21"/>
                <w:szCs w:val="21"/>
              </w:rPr>
              <w:t>B.</w:t>
            </w:r>
            <w:r>
              <w:rPr>
                <w:rFonts w:hint="eastAsia" w:ascii="宋体" w:hAnsi="宋体" w:eastAsia="宋体"/>
                <w:sz w:val="21"/>
                <w:szCs w:val="21"/>
              </w:rPr>
              <w:t>细胞核</w:t>
            </w:r>
            <w:r>
              <w:rPr>
                <w:rFonts w:hint="eastAsia" w:ascii="宋体" w:hAnsi="宋体" w:eastAsia="宋体"/>
                <w:sz w:val="21"/>
                <w:szCs w:val="21"/>
              </w:rPr>
              <w:tab/>
            </w:r>
            <w:r>
              <w:rPr>
                <w:rFonts w:ascii="宋体" w:hAnsi="宋体" w:eastAsia="宋体"/>
                <w:sz w:val="21"/>
                <w:szCs w:val="21"/>
              </w:rPr>
              <w:t>C.</w:t>
            </w:r>
            <w:r>
              <w:rPr>
                <w:rFonts w:hint="eastAsia" w:ascii="宋体" w:hAnsi="宋体" w:eastAsia="宋体"/>
                <w:sz w:val="21"/>
                <w:szCs w:val="21"/>
              </w:rPr>
              <w:t>细胞壁</w:t>
            </w:r>
            <w:r>
              <w:rPr>
                <w:rFonts w:hint="eastAsia" w:ascii="宋体" w:hAnsi="宋体" w:eastAsia="宋体"/>
                <w:sz w:val="21"/>
                <w:szCs w:val="21"/>
              </w:rPr>
              <w:tab/>
            </w:r>
            <w:r>
              <w:rPr>
                <w:rFonts w:ascii="宋体" w:hAnsi="宋体" w:eastAsia="宋体"/>
                <w:sz w:val="21"/>
                <w:szCs w:val="21"/>
              </w:rPr>
              <w:t>D.</w:t>
            </w:r>
            <w:r>
              <w:rPr>
                <w:rFonts w:hint="eastAsia" w:ascii="宋体" w:hAnsi="宋体" w:eastAsia="宋体"/>
                <w:sz w:val="21"/>
                <w:szCs w:val="21"/>
              </w:rPr>
              <w:t>细胞膜</w:t>
            </w:r>
          </w:p>
          <w:p w14:paraId="3F73961C">
            <w:pPr>
              <w:spacing w:line="360" w:lineRule="auto"/>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请将细胞各部分的结构名称与其相应的功能连接起来。</w:t>
            </w:r>
          </w:p>
          <w:p w14:paraId="067E1EB2">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2571750" cy="1133475"/>
                  <wp:effectExtent l="0" t="0" r="6350" b="9525"/>
                  <wp:docPr id="67" name="YT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YT2.EPS"/>
                          <pic:cNvPicPr>
                            <a:picLocks noChangeAspect="1"/>
                          </pic:cNvPicPr>
                        </pic:nvPicPr>
                        <pic:blipFill>
                          <a:blip r:embed="rId10"/>
                          <a:stretch>
                            <a:fillRect/>
                          </a:stretch>
                        </pic:blipFill>
                        <pic:spPr>
                          <a:xfrm>
                            <a:off x="0" y="0"/>
                            <a:ext cx="2568024" cy="1131919"/>
                          </a:xfrm>
                          <a:prstGeom prst="rect">
                            <a:avLst/>
                          </a:prstGeom>
                        </pic:spPr>
                      </pic:pic>
                    </a:graphicData>
                  </a:graphic>
                </wp:inline>
              </w:drawing>
            </w:r>
          </w:p>
        </w:tc>
      </w:tr>
      <w:tr w14:paraId="10C2F97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970" w:type="dxa"/>
            <w:gridSpan w:val="6"/>
            <w:tcMar>
              <w:left w:w="105" w:type="dxa"/>
              <w:right w:w="105" w:type="dxa"/>
            </w:tcMar>
            <w:vAlign w:val="center"/>
          </w:tcPr>
          <w:p w14:paraId="59196508">
            <w:pPr>
              <w:spacing w:line="360" w:lineRule="auto"/>
              <w:rPr>
                <w:rFonts w:ascii="宋体" w:hAnsi="宋体" w:eastAsia="宋体"/>
                <w:sz w:val="21"/>
                <w:szCs w:val="21"/>
              </w:rPr>
            </w:pPr>
            <w:r>
              <w:rPr>
                <w:rFonts w:hint="eastAsia" w:ascii="宋体" w:hAnsi="宋体" w:eastAsia="宋体"/>
                <w:sz w:val="21"/>
                <w:szCs w:val="21"/>
              </w:rPr>
              <w:t>【课堂反思】</w:t>
            </w:r>
            <w:r>
              <w:rPr>
                <w:rFonts w:ascii="宋体" w:hAnsi="宋体" w:eastAsia="宋体"/>
                <w:sz w:val="21"/>
                <w:szCs w:val="21"/>
              </w:rPr>
              <w:t>　</w:t>
            </w:r>
            <w:r>
              <w:rPr>
                <w:rFonts w:hint="eastAsia" w:ascii="宋体" w:hAnsi="宋体" w:eastAsia="宋体"/>
                <w:sz w:val="21"/>
                <w:szCs w:val="21"/>
              </w:rPr>
              <w:t>在本节教学中</w:t>
            </w:r>
            <w:r>
              <w:rPr>
                <w:rFonts w:ascii="宋体" w:hAnsi="宋体" w:eastAsia="宋体"/>
                <w:sz w:val="21"/>
                <w:szCs w:val="21"/>
              </w:rPr>
              <w:t>,</w:t>
            </w:r>
            <w:r>
              <w:rPr>
                <w:rFonts w:hint="eastAsia" w:ascii="宋体" w:hAnsi="宋体" w:eastAsia="宋体"/>
                <w:sz w:val="21"/>
                <w:szCs w:val="21"/>
              </w:rPr>
              <w:t>要重视学生对植物细胞结构生命观念的掌握</w:t>
            </w:r>
            <w:r>
              <w:rPr>
                <w:rFonts w:ascii="宋体" w:hAnsi="宋体" w:eastAsia="宋体"/>
                <w:sz w:val="21"/>
                <w:szCs w:val="21"/>
              </w:rPr>
              <w:t>,</w:t>
            </w:r>
            <w:r>
              <w:rPr>
                <w:rFonts w:hint="eastAsia" w:ascii="宋体" w:hAnsi="宋体" w:eastAsia="宋体"/>
                <w:sz w:val="21"/>
                <w:szCs w:val="21"/>
              </w:rPr>
              <w:t>重视动手能力的提高</w:t>
            </w:r>
            <w:r>
              <w:rPr>
                <w:rFonts w:ascii="宋体" w:hAnsi="宋体" w:eastAsia="宋体"/>
                <w:sz w:val="21"/>
                <w:szCs w:val="21"/>
              </w:rPr>
              <w:t>,</w:t>
            </w:r>
            <w:r>
              <w:rPr>
                <w:rFonts w:hint="eastAsia" w:ascii="宋体" w:hAnsi="宋体" w:eastAsia="宋体"/>
                <w:sz w:val="21"/>
                <w:szCs w:val="21"/>
              </w:rPr>
              <w:t>以及合作学习的体验</w:t>
            </w:r>
            <w:r>
              <w:rPr>
                <w:rFonts w:ascii="宋体" w:hAnsi="宋体" w:eastAsia="宋体"/>
                <w:sz w:val="21"/>
                <w:szCs w:val="21"/>
              </w:rPr>
              <w:t>,</w:t>
            </w:r>
            <w:r>
              <w:rPr>
                <w:rFonts w:hint="eastAsia" w:ascii="宋体" w:hAnsi="宋体" w:eastAsia="宋体"/>
                <w:sz w:val="21"/>
                <w:szCs w:val="21"/>
              </w:rPr>
              <w:t>建构结构与功能观。同时要关注学生的生活经验</w:t>
            </w:r>
            <w:r>
              <w:rPr>
                <w:rFonts w:ascii="宋体" w:hAnsi="宋体" w:eastAsia="宋体"/>
                <w:sz w:val="21"/>
                <w:szCs w:val="21"/>
              </w:rPr>
              <w:t>,</w:t>
            </w:r>
            <w:r>
              <w:rPr>
                <w:rFonts w:hint="eastAsia" w:ascii="宋体" w:hAnsi="宋体" w:eastAsia="宋体"/>
                <w:sz w:val="21"/>
                <w:szCs w:val="21"/>
              </w:rPr>
              <w:t>利用感性知识</w:t>
            </w:r>
            <w:r>
              <w:rPr>
                <w:rFonts w:ascii="宋体" w:hAnsi="宋体" w:eastAsia="宋体"/>
                <w:sz w:val="21"/>
                <w:szCs w:val="21"/>
              </w:rPr>
              <w:t>,</w:t>
            </w:r>
            <w:r>
              <w:rPr>
                <w:rFonts w:hint="eastAsia" w:ascii="宋体" w:hAnsi="宋体" w:eastAsia="宋体"/>
                <w:sz w:val="21"/>
                <w:szCs w:val="21"/>
              </w:rPr>
              <w:t>通过引导上升到理性知识。由于时间关系安排了分组实验</w:t>
            </w:r>
            <w:r>
              <w:rPr>
                <w:rFonts w:ascii="宋体" w:hAnsi="宋体" w:eastAsia="宋体"/>
                <w:sz w:val="21"/>
                <w:szCs w:val="21"/>
              </w:rPr>
              <w:t>,</w:t>
            </w:r>
            <w:r>
              <w:rPr>
                <w:rFonts w:hint="eastAsia" w:ascii="宋体" w:hAnsi="宋体" w:eastAsia="宋体"/>
                <w:sz w:val="21"/>
                <w:szCs w:val="21"/>
              </w:rPr>
              <w:t>可以通过学生进行显微镜的使用及洋葱鳞片叶外表皮细胞临时玻片标本的制作</w:t>
            </w:r>
            <w:r>
              <w:rPr>
                <w:rFonts w:ascii="宋体" w:hAnsi="宋体" w:eastAsia="宋体"/>
                <w:sz w:val="21"/>
                <w:szCs w:val="21"/>
              </w:rPr>
              <w:t>,</w:t>
            </w:r>
            <w:r>
              <w:rPr>
                <w:rFonts w:hint="eastAsia" w:ascii="宋体" w:hAnsi="宋体" w:eastAsia="宋体"/>
                <w:sz w:val="21"/>
                <w:szCs w:val="21"/>
              </w:rPr>
              <w:t>进而了解每个学生实验技能的掌握情况。</w:t>
            </w:r>
          </w:p>
        </w:tc>
      </w:tr>
    </w:tbl>
    <w:p w14:paraId="41968501"/>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2010600010101010101"/>
    <w:charset w:val="86"/>
    <w:family w:val="script"/>
    <w:pitch w:val="default"/>
    <w:sig w:usb0="00000000" w:usb1="00000000" w:usb2="05000016" w:usb3="00000008" w:csb0="0004000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F6DA7">
    <w:pPr>
      <w:widowControl w:val="0"/>
      <w:tabs>
        <w:tab w:val="center" w:pos="4153"/>
        <w:tab w:val="right" w:pos="8306"/>
      </w:tabs>
      <w:snapToGrid w:val="0"/>
      <w:spacing w:line="240" w:lineRule="auto"/>
      <w:jc w:val="left"/>
      <w:rPr>
        <w:rFonts w:ascii="Times New Roman" w:hAnsi="Times New Roman" w:eastAsia="宋体" w:cs="Times New Roman"/>
        <w:color w:val="auto"/>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5E495">
    <w:pPr>
      <w:pStyle w:val="3"/>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r>
      <w:rPr>
        <w:rFonts w:hint="eastAsia"/>
      </w:rPr>
      <w:t>梯田文化    教辅专家                               《课堂点睛》 《课堂内外》 《中考新航线》</w:t>
    </w:r>
  </w:p>
  <w:p w14:paraId="76FF0587">
    <w:pPr>
      <w:widowControl w:val="0"/>
      <w:pBdr>
        <w:bottom w:val="none" w:color="auto" w:sz="0" w:space="1"/>
      </w:pBdr>
      <w:snapToGrid w:val="0"/>
      <w:spacing w:line="240" w:lineRule="auto"/>
      <w:jc w:val="both"/>
      <w:rPr>
        <w:rFonts w:hint="eastAsia" w:ascii="Times New Roman" w:hAnsi="Times New Roman" w:eastAsia="方正书宋_GBK" w:cs="Times New Roman"/>
        <w:color w:val="auto"/>
        <w:sz w:val="2"/>
        <w:szCs w:val="2"/>
        <w:lang w:eastAsia="zh-CN"/>
      </w:rPr>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5F001653"/>
    <w:rsid w:val="004151FC"/>
    <w:rsid w:val="00C02FC6"/>
    <w:rsid w:val="2E6A4045"/>
    <w:rsid w:val="5F001653"/>
    <w:rsid w:val="7E8F0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kern w:val="0"/>
      <w:sz w:val="18"/>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snapToGrid w:val="0"/>
      <w:spacing w:line="240" w:lineRule="auto"/>
    </w:pPr>
    <w:rPr>
      <w:rFonts w:ascii="Times New Roman" w:hAnsi="Times New Roman" w:eastAsia="宋体" w:cs="Times New Roman"/>
      <w:color w:val="auto"/>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color w:val="auto"/>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2546</Words>
  <Characters>2581</Characters>
  <Lines>0</Lines>
  <Paragraphs>0</Paragraphs>
  <TotalTime>0</TotalTime>
  <ScaleCrop>false</ScaleCrop>
  <LinksUpToDate>false</LinksUpToDate>
  <CharactersWithSpaces>2598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2024-07-18T07:46:00Z</dcterms:created>
  <dc:creator>段良花</dc:creator>
  <cp:lastModifiedBy>唐唐唐小糖1</cp:lastModifiedBy>
  <dcterms:modified xsi:type="dcterms:W3CDTF">2024-10-17T07:53:32Z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34CDF67F6465420B8D7D07D5DA402A77_12</vt:lpwstr>
  </property>
</Properties>
</file>